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4" w:rsidRPr="0029575E" w:rsidRDefault="00A870C6" w:rsidP="0029575E">
      <w:pPr>
        <w:pStyle w:val="30"/>
        <w:framePr w:w="10109" w:h="10321" w:hRule="exact" w:wrap="around" w:vAnchor="page" w:hAnchor="page" w:x="851" w:y="5752"/>
        <w:shd w:val="clear" w:color="auto" w:fill="auto"/>
        <w:spacing w:before="0" w:after="240" w:line="320" w:lineRule="exact"/>
        <w:ind w:left="40"/>
        <w:rPr>
          <w:sz w:val="24"/>
          <w:szCs w:val="24"/>
        </w:rPr>
      </w:pPr>
      <w:r w:rsidRPr="0029575E">
        <w:rPr>
          <w:sz w:val="24"/>
          <w:szCs w:val="24"/>
        </w:rPr>
        <w:t>О мерах по обеспечению санитарно-эпидемиологического благополучии населения Подымахинского муниципального образования в пер</w:t>
      </w:r>
      <w:r w:rsidR="008E6025" w:rsidRPr="0029575E">
        <w:rPr>
          <w:sz w:val="24"/>
          <w:szCs w:val="24"/>
        </w:rPr>
        <w:t>иод весенне-летнего паводка 2024</w:t>
      </w:r>
      <w:r w:rsidRPr="0029575E">
        <w:rPr>
          <w:sz w:val="24"/>
          <w:szCs w:val="24"/>
        </w:rPr>
        <w:t xml:space="preserve"> года</w:t>
      </w:r>
    </w:p>
    <w:p w:rsidR="001C13B4" w:rsidRPr="0029575E" w:rsidRDefault="00A870C6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672" w:line="320" w:lineRule="exact"/>
        <w:ind w:left="20" w:right="20" w:firstLine="700"/>
        <w:rPr>
          <w:sz w:val="22"/>
          <w:szCs w:val="22"/>
        </w:rPr>
      </w:pPr>
      <w:proofErr w:type="gramStart"/>
      <w:r w:rsidRPr="0029575E">
        <w:rPr>
          <w:sz w:val="22"/>
          <w:szCs w:val="22"/>
        </w:rPr>
        <w:t>В пе</w:t>
      </w:r>
      <w:r w:rsidR="008E6025" w:rsidRPr="0029575E">
        <w:rPr>
          <w:sz w:val="22"/>
          <w:szCs w:val="22"/>
        </w:rPr>
        <w:t>риод весенне-летнею паводка 2024</w:t>
      </w:r>
      <w:r w:rsidRPr="0029575E">
        <w:rPr>
          <w:sz w:val="22"/>
          <w:szCs w:val="22"/>
        </w:rPr>
        <w:t xml:space="preserve"> года санитарно-эпидемиологическая обстановка в </w:t>
      </w:r>
      <w:proofErr w:type="spellStart"/>
      <w:r w:rsidRPr="0029575E">
        <w:rPr>
          <w:sz w:val="22"/>
          <w:szCs w:val="22"/>
        </w:rPr>
        <w:t>Подымахинском</w:t>
      </w:r>
      <w:proofErr w:type="spellEnd"/>
      <w:r w:rsidRPr="0029575E">
        <w:rPr>
          <w:sz w:val="22"/>
          <w:szCs w:val="22"/>
        </w:rPr>
        <w:t xml:space="preserve"> муниципальном образовании может значительно ухудшиться за счет поступления в </w:t>
      </w:r>
      <w:proofErr w:type="spellStart"/>
      <w:r w:rsidRPr="0029575E">
        <w:rPr>
          <w:sz w:val="22"/>
          <w:szCs w:val="22"/>
        </w:rPr>
        <w:t>водоисточники</w:t>
      </w:r>
      <w:proofErr w:type="spellEnd"/>
      <w:r w:rsidRPr="0029575E">
        <w:rPr>
          <w:sz w:val="22"/>
          <w:szCs w:val="22"/>
        </w:rPr>
        <w:t xml:space="preserve"> с паводковыми водами органических и биологических загрязнений, с целью предотвращения неблагоприятных санитарно-эпидемиолог</w:t>
      </w:r>
      <w:r w:rsidR="008E6025" w:rsidRPr="0029575E">
        <w:rPr>
          <w:sz w:val="22"/>
          <w:szCs w:val="22"/>
        </w:rPr>
        <w:t>ических последствий паводка 2024</w:t>
      </w:r>
      <w:r w:rsidRPr="0029575E">
        <w:rPr>
          <w:sz w:val="22"/>
          <w:szCs w:val="22"/>
        </w:rPr>
        <w:t xml:space="preserve"> года и снижения угрозы здоровью населения Подымахинского муниципального образования</w:t>
      </w:r>
      <w:proofErr w:type="gramEnd"/>
    </w:p>
    <w:p w:rsidR="001C13B4" w:rsidRPr="0029575E" w:rsidRDefault="00A870C6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249" w:line="230" w:lineRule="exact"/>
        <w:ind w:left="20"/>
        <w:rPr>
          <w:sz w:val="22"/>
          <w:szCs w:val="22"/>
        </w:rPr>
      </w:pPr>
      <w:r w:rsidRPr="0029575E">
        <w:rPr>
          <w:sz w:val="22"/>
          <w:szCs w:val="22"/>
        </w:rPr>
        <w:t>ПОСТАНОВЛЯЮ:</w:t>
      </w:r>
    </w:p>
    <w:p w:rsidR="0029575E" w:rsidRDefault="00A870C6" w:rsidP="0029575E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243" w:line="324" w:lineRule="exact"/>
        <w:ind w:left="20" w:right="20" w:firstLine="700"/>
        <w:jc w:val="left"/>
        <w:rPr>
          <w:sz w:val="22"/>
          <w:szCs w:val="22"/>
        </w:rPr>
      </w:pPr>
      <w:r w:rsidRPr="0029575E">
        <w:rPr>
          <w:sz w:val="22"/>
          <w:szCs w:val="22"/>
        </w:rPr>
        <w:t xml:space="preserve">1. Организовать и провести проверку готовности объектов жизнеобеспечения населения и в первую очередь, водопроводных и канализационных сетей к работе в период паводка, принять действенные меры по устранению выявленных недостатков и нарушений </w:t>
      </w:r>
      <w:proofErr w:type="gramStart"/>
      <w:r w:rsidRPr="0029575E">
        <w:rPr>
          <w:sz w:val="22"/>
          <w:szCs w:val="22"/>
        </w:rPr>
        <w:t xml:space="preserve">( </w:t>
      </w:r>
      <w:proofErr w:type="gramEnd"/>
      <w:r w:rsidRPr="0029575E">
        <w:rPr>
          <w:sz w:val="22"/>
          <w:szCs w:val="22"/>
        </w:rPr>
        <w:t>специалист ЖКХ администрации);</w:t>
      </w:r>
    </w:p>
    <w:p w:rsidR="001C13B4" w:rsidRPr="0029575E" w:rsidRDefault="00A870C6" w:rsidP="0029575E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243" w:line="324" w:lineRule="exact"/>
        <w:ind w:left="20" w:right="20" w:firstLine="700"/>
        <w:jc w:val="left"/>
        <w:rPr>
          <w:sz w:val="22"/>
          <w:szCs w:val="22"/>
        </w:rPr>
      </w:pPr>
      <w:r w:rsidRPr="0029575E">
        <w:rPr>
          <w:sz w:val="22"/>
          <w:szCs w:val="22"/>
        </w:rPr>
        <w:t xml:space="preserve">2.Создать подвижные бригады, обеспечить их необходимой техникой и транспортом, автоцистернами, готовность к проведению в период паводка ремонтно-восстановительных работ на водопроводных и канализационных сооружениях и сетях </w:t>
      </w:r>
      <w:proofErr w:type="gramStart"/>
      <w:r w:rsidRPr="0029575E">
        <w:rPr>
          <w:sz w:val="22"/>
          <w:szCs w:val="22"/>
        </w:rPr>
        <w:t xml:space="preserve">( </w:t>
      </w:r>
      <w:proofErr w:type="gramEnd"/>
      <w:r w:rsidRPr="0029575E">
        <w:rPr>
          <w:sz w:val="22"/>
          <w:szCs w:val="22"/>
        </w:rPr>
        <w:t>специалист ЖКХ администрации)</w:t>
      </w:r>
    </w:p>
    <w:p w:rsidR="001C13B4" w:rsidRPr="0029575E" w:rsidRDefault="00D43844" w:rsidP="00D43844">
      <w:pPr>
        <w:pStyle w:val="1"/>
        <w:framePr w:w="10109" w:h="10321" w:hRule="exact" w:wrap="around" w:vAnchor="page" w:hAnchor="page" w:x="851" w:y="5752"/>
        <w:shd w:val="clear" w:color="auto" w:fill="auto"/>
        <w:tabs>
          <w:tab w:val="center" w:pos="5552"/>
          <w:tab w:val="center" w:pos="7082"/>
          <w:tab w:val="left" w:pos="7884"/>
        </w:tabs>
        <w:spacing w:before="0" w:after="0" w:line="320" w:lineRule="exact"/>
        <w:ind w:left="400"/>
        <w:jc w:val="left"/>
        <w:rPr>
          <w:sz w:val="22"/>
          <w:szCs w:val="22"/>
        </w:rPr>
      </w:pPr>
      <w:r w:rsidRPr="0029575E">
        <w:rPr>
          <w:sz w:val="22"/>
          <w:szCs w:val="22"/>
        </w:rPr>
        <w:t xml:space="preserve">3.Активизировать работу по </w:t>
      </w:r>
      <w:r w:rsidR="00A870C6" w:rsidRPr="0029575E">
        <w:rPr>
          <w:sz w:val="22"/>
          <w:szCs w:val="22"/>
        </w:rPr>
        <w:t>обеспечению</w:t>
      </w:r>
      <w:r w:rsidR="00A870C6" w:rsidRPr="0029575E">
        <w:rPr>
          <w:sz w:val="22"/>
          <w:szCs w:val="22"/>
        </w:rPr>
        <w:tab/>
      </w:r>
      <w:r w:rsidRPr="0029575E">
        <w:rPr>
          <w:sz w:val="22"/>
          <w:szCs w:val="22"/>
        </w:rPr>
        <w:t xml:space="preserve"> готовности </w:t>
      </w:r>
      <w:r w:rsidR="00A870C6" w:rsidRPr="0029575E">
        <w:rPr>
          <w:sz w:val="22"/>
          <w:szCs w:val="22"/>
        </w:rPr>
        <w:t>к паводку</w:t>
      </w:r>
      <w:r w:rsidRPr="0029575E">
        <w:rPr>
          <w:sz w:val="22"/>
          <w:szCs w:val="22"/>
        </w:rPr>
        <w:t xml:space="preserve"> </w:t>
      </w:r>
      <w:proofErr w:type="spellStart"/>
      <w:r w:rsidRPr="0029575E">
        <w:rPr>
          <w:sz w:val="22"/>
          <w:szCs w:val="22"/>
        </w:rPr>
        <w:t>э</w:t>
      </w:r>
      <w:r w:rsidR="00A870C6" w:rsidRPr="0029575E">
        <w:rPr>
          <w:sz w:val="22"/>
          <w:szCs w:val="22"/>
        </w:rPr>
        <w:t>пидемиологически</w:t>
      </w:r>
      <w:proofErr w:type="spellEnd"/>
      <w:r w:rsidRPr="0029575E">
        <w:rPr>
          <w:sz w:val="22"/>
          <w:szCs w:val="22"/>
        </w:rPr>
        <w:t xml:space="preserve"> значимых</w:t>
      </w:r>
      <w:r w:rsidR="00A870C6" w:rsidRPr="0029575E">
        <w:rPr>
          <w:sz w:val="22"/>
          <w:szCs w:val="22"/>
        </w:rPr>
        <w:t xml:space="preserve"> объектов водоснабжения, канализации (в т ч. ливневой, очистке дренажных отводящих траншей, полигонов бытовых отходов, скотомогильников, выгребных ям надворных и общественных туалетов) </w:t>
      </w:r>
      <w:proofErr w:type="gramStart"/>
      <w:r w:rsidR="00A870C6" w:rsidRPr="0029575E">
        <w:rPr>
          <w:sz w:val="22"/>
          <w:szCs w:val="22"/>
        </w:rPr>
        <w:t xml:space="preserve">( </w:t>
      </w:r>
      <w:proofErr w:type="gramEnd"/>
      <w:r w:rsidR="00A870C6" w:rsidRPr="0029575E">
        <w:rPr>
          <w:sz w:val="22"/>
          <w:szCs w:val="22"/>
        </w:rPr>
        <w:t>специалист ЖКХ администрации</w:t>
      </w:r>
    </w:p>
    <w:p w:rsidR="0029575E" w:rsidRPr="0029575E" w:rsidRDefault="00A870C6" w:rsidP="0029575E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0" w:line="320" w:lineRule="exact"/>
        <w:ind w:left="200"/>
        <w:jc w:val="left"/>
        <w:rPr>
          <w:sz w:val="22"/>
          <w:szCs w:val="22"/>
        </w:rPr>
      </w:pPr>
      <w:r w:rsidRPr="0029575E">
        <w:rPr>
          <w:sz w:val="22"/>
          <w:szCs w:val="22"/>
        </w:rPr>
        <w:t>4.Осуществлять производственный контроль в процессе водоподготовки и в разводящей сети с учетом паводковой ситуации, режима обработки и обеззараживания питьевой воды, подготовки аварийных служб к устранению аварий</w:t>
      </w:r>
      <w:r w:rsidR="0029575E" w:rsidRPr="0029575E">
        <w:rPr>
          <w:sz w:val="22"/>
          <w:szCs w:val="22"/>
        </w:rPr>
        <w:t xml:space="preserve"> водопроводных и канализационных сетях;</w:t>
      </w:r>
    </w:p>
    <w:p w:rsidR="001C13B4" w:rsidRPr="0029575E" w:rsidRDefault="001C13B4" w:rsidP="00D43844">
      <w:pPr>
        <w:pStyle w:val="1"/>
        <w:framePr w:w="10109" w:h="10321" w:hRule="exact" w:wrap="around" w:vAnchor="page" w:hAnchor="page" w:x="851" w:y="5752"/>
        <w:shd w:val="clear" w:color="auto" w:fill="auto"/>
        <w:spacing w:before="0" w:after="0" w:line="320" w:lineRule="exact"/>
        <w:ind w:left="20" w:right="20" w:firstLine="560"/>
        <w:jc w:val="left"/>
        <w:rPr>
          <w:sz w:val="22"/>
          <w:szCs w:val="22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УСТЬ-КУТСКИЙ МУНИЦИПАЛЬНЫЙ РАЙОН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АДМИНИСТРАЦИЯ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ПОДЫМАХИНСКОГО МУНИЦИПАЛЬНОГО ОБРАЗОВАНИЯ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(СЕЛЬСКОЕ ПОСЕЛЕНИЕ)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ПОСТАНОВЛЕНИЕ</w:t>
      </w: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6025" w:rsidRPr="0029575E" w:rsidRDefault="008E6025" w:rsidP="008E602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18.03.2024 г.                                                                                                       </w:t>
      </w:r>
      <w:r w:rsid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№   </w:t>
      </w:r>
      <w:r w:rsidR="00D43844"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30</w:t>
      </w: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</w:t>
      </w:r>
      <w:proofErr w:type="gramStart"/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proofErr w:type="gramEnd"/>
    </w:p>
    <w:p w:rsidR="001C13B4" w:rsidRPr="0029575E" w:rsidRDefault="001C13B4">
      <w:pPr>
        <w:rPr>
          <w:rFonts w:ascii="Times New Roman" w:hAnsi="Times New Roman" w:cs="Times New Roman"/>
          <w:sz w:val="22"/>
          <w:szCs w:val="22"/>
        </w:rPr>
        <w:sectPr w:rsidR="001C13B4" w:rsidRPr="0029575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13B4" w:rsidRPr="0029575E" w:rsidRDefault="001C13B4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jc w:val="left"/>
        <w:rPr>
          <w:sz w:val="22"/>
          <w:szCs w:val="22"/>
        </w:rPr>
      </w:pPr>
    </w:p>
    <w:p w:rsidR="0029575E" w:rsidRPr="0029575E" w:rsidRDefault="0029575E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20" w:right="20"/>
        <w:rPr>
          <w:sz w:val="22"/>
          <w:szCs w:val="22"/>
        </w:rPr>
      </w:pPr>
      <w:r>
        <w:rPr>
          <w:sz w:val="22"/>
          <w:szCs w:val="22"/>
        </w:rPr>
        <w:t>5.</w:t>
      </w:r>
      <w:r w:rsidR="00A870C6" w:rsidRPr="0029575E">
        <w:rPr>
          <w:sz w:val="22"/>
          <w:szCs w:val="22"/>
        </w:rPr>
        <w:t>Обратить особое внимание на обеспечение населения качественной водой, обеспечение обеззараживания воды децентрализованных систем водоснабжения (каптажей, общественных колодцев), благоустройства территорий;</w:t>
      </w:r>
    </w:p>
    <w:p w:rsidR="001C13B4" w:rsidRPr="0029575E" w:rsidRDefault="0029575E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jc w:val="left"/>
        <w:rPr>
          <w:sz w:val="22"/>
          <w:szCs w:val="22"/>
        </w:rPr>
      </w:pPr>
      <w:r>
        <w:rPr>
          <w:sz w:val="22"/>
          <w:szCs w:val="22"/>
        </w:rPr>
        <w:t>6.</w:t>
      </w:r>
      <w:r w:rsidR="00A870C6" w:rsidRPr="0029575E">
        <w:rPr>
          <w:sz w:val="22"/>
          <w:szCs w:val="22"/>
        </w:rPr>
        <w:t>Неукоснительно соблюдать технологию водоподготовки и водоочистки.</w:t>
      </w:r>
    </w:p>
    <w:p w:rsidR="001C13B4" w:rsidRPr="0029575E" w:rsidRDefault="0029575E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jc w:val="left"/>
        <w:rPr>
          <w:sz w:val="22"/>
          <w:szCs w:val="22"/>
        </w:rPr>
      </w:pPr>
      <w:r>
        <w:rPr>
          <w:sz w:val="22"/>
          <w:szCs w:val="22"/>
        </w:rPr>
        <w:t>7.</w:t>
      </w:r>
      <w:r w:rsidR="00A870C6" w:rsidRPr="0029575E">
        <w:rPr>
          <w:sz w:val="22"/>
          <w:szCs w:val="22"/>
        </w:rPr>
        <w:t xml:space="preserve">Главному врачу центральной районной больнице </w:t>
      </w:r>
      <w:proofErr w:type="gramStart"/>
      <w:r w:rsidR="00A870C6" w:rsidRPr="0029575E">
        <w:rPr>
          <w:sz w:val="22"/>
          <w:szCs w:val="22"/>
        </w:rPr>
        <w:t xml:space="preserve">( </w:t>
      </w:r>
      <w:proofErr w:type="gramEnd"/>
      <w:r w:rsidR="00A870C6" w:rsidRPr="0029575E">
        <w:rPr>
          <w:sz w:val="22"/>
          <w:szCs w:val="22"/>
        </w:rPr>
        <w:t>по согласованию):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tabs>
          <w:tab w:val="left" w:pos="2668"/>
        </w:tabs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 xml:space="preserve"> обеспечить</w:t>
      </w:r>
      <w:r w:rsidR="00A870C6" w:rsidRPr="0029575E">
        <w:rPr>
          <w:sz w:val="22"/>
          <w:szCs w:val="22"/>
        </w:rPr>
        <w:tab/>
        <w:t>готовность лечебно-профилактических учреждений к своевременному выявлению, проведению диагностических обследований, госпитализации больных, оказанию им квалифицированной медицинской помощи на период паводка;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tabs>
          <w:tab w:val="left" w:pos="2668"/>
        </w:tabs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>разработать</w:t>
      </w:r>
      <w:r w:rsidR="00A870C6" w:rsidRPr="0029575E">
        <w:rPr>
          <w:sz w:val="22"/>
          <w:szCs w:val="22"/>
        </w:rPr>
        <w:tab/>
        <w:t>планы перепрофилирования лечебно-профилактических учреждений в случае возникновения массовых инфекционных заболеваний в паводковый период;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>обеспечить в период паводка проведение ежедневных подворных обходов с целью активного выявления заболевших и оказания им необходимой медицинской помощи;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tabs>
          <w:tab w:val="left" w:pos="2668"/>
        </w:tabs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 xml:space="preserve"> определить</w:t>
      </w:r>
      <w:r w:rsidR="00A870C6" w:rsidRPr="0029575E">
        <w:rPr>
          <w:sz w:val="22"/>
          <w:szCs w:val="22"/>
        </w:rPr>
        <w:tab/>
        <w:t xml:space="preserve">контингент населения, подлежащие иммунизации и </w:t>
      </w:r>
      <w:proofErr w:type="spellStart"/>
      <w:r w:rsidR="00A870C6" w:rsidRPr="0029575E">
        <w:rPr>
          <w:sz w:val="22"/>
          <w:szCs w:val="22"/>
        </w:rPr>
        <w:t>фагированию</w:t>
      </w:r>
      <w:proofErr w:type="spellEnd"/>
      <w:r w:rsidR="00A870C6" w:rsidRPr="0029575E">
        <w:rPr>
          <w:sz w:val="22"/>
          <w:szCs w:val="22"/>
        </w:rPr>
        <w:t xml:space="preserve"> по эпидемическим показаниям в зонах возможных затоплений и обеспечить проведение иммунизации и </w:t>
      </w:r>
      <w:proofErr w:type="spellStart"/>
      <w:r w:rsidR="00A870C6" w:rsidRPr="0029575E">
        <w:rPr>
          <w:sz w:val="22"/>
          <w:szCs w:val="22"/>
        </w:rPr>
        <w:t>фагирования</w:t>
      </w:r>
      <w:proofErr w:type="spellEnd"/>
      <w:r w:rsidR="00A870C6" w:rsidRPr="0029575E">
        <w:rPr>
          <w:sz w:val="22"/>
          <w:szCs w:val="22"/>
        </w:rPr>
        <w:t xml:space="preserve"> в период паводка;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 xml:space="preserve">обеспечить планирование запаса медицинских и лекарственных средств, в том числе препаратов, необходимых для иммунизации и </w:t>
      </w:r>
      <w:proofErr w:type="spellStart"/>
      <w:r w:rsidR="00A870C6" w:rsidRPr="0029575E">
        <w:rPr>
          <w:sz w:val="22"/>
          <w:szCs w:val="22"/>
        </w:rPr>
        <w:t>фагирования</w:t>
      </w:r>
      <w:proofErr w:type="spellEnd"/>
      <w:r w:rsidR="00A870C6" w:rsidRPr="0029575E">
        <w:rPr>
          <w:sz w:val="22"/>
          <w:szCs w:val="22"/>
        </w:rPr>
        <w:t xml:space="preserve"> населения по эпидемическим показаниям на случай возникновения возможных чрезвычайных ситуаций в период прохождения весеннего паводка.</w:t>
      </w:r>
    </w:p>
    <w:p w:rsidR="001C13B4" w:rsidRPr="0029575E" w:rsidRDefault="0029575E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20"/>
        <w:jc w:val="left"/>
        <w:rPr>
          <w:sz w:val="22"/>
          <w:szCs w:val="22"/>
        </w:rPr>
      </w:pPr>
      <w:r>
        <w:rPr>
          <w:sz w:val="22"/>
          <w:szCs w:val="22"/>
        </w:rPr>
        <w:t>8.</w:t>
      </w:r>
      <w:r w:rsidR="00A870C6" w:rsidRPr="0029575E">
        <w:rPr>
          <w:sz w:val="22"/>
          <w:szCs w:val="22"/>
        </w:rPr>
        <w:t xml:space="preserve">Начальнику </w:t>
      </w:r>
      <w:proofErr w:type="spellStart"/>
      <w:r w:rsidR="00A870C6" w:rsidRPr="0029575E">
        <w:rPr>
          <w:sz w:val="22"/>
          <w:szCs w:val="22"/>
        </w:rPr>
        <w:t>Роспотребнадзора</w:t>
      </w:r>
      <w:proofErr w:type="spellEnd"/>
      <w:r w:rsidR="00A870C6" w:rsidRPr="0029575E">
        <w:rPr>
          <w:sz w:val="22"/>
          <w:szCs w:val="22"/>
        </w:rPr>
        <w:t xml:space="preserve"> по </w:t>
      </w:r>
      <w:proofErr w:type="spellStart"/>
      <w:r w:rsidR="00A870C6" w:rsidRPr="0029575E">
        <w:rPr>
          <w:sz w:val="22"/>
          <w:szCs w:val="22"/>
        </w:rPr>
        <w:t>Усть-Кутскому</w:t>
      </w:r>
      <w:proofErr w:type="spellEnd"/>
      <w:r w:rsidR="00A870C6" w:rsidRPr="0029575E">
        <w:rPr>
          <w:sz w:val="22"/>
          <w:szCs w:val="22"/>
        </w:rPr>
        <w:t xml:space="preserve"> району</w:t>
      </w:r>
      <w:proofErr w:type="gramStart"/>
      <w:r w:rsidR="00A870C6" w:rsidRPr="0029575E">
        <w:rPr>
          <w:sz w:val="22"/>
          <w:szCs w:val="22"/>
        </w:rPr>
        <w:t xml:space="preserve"> :</w:t>
      </w:r>
      <w:proofErr w:type="gramEnd"/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right="20"/>
        <w:rPr>
          <w:sz w:val="22"/>
          <w:szCs w:val="22"/>
        </w:rPr>
      </w:pPr>
      <w:r w:rsidRPr="0029575E">
        <w:rPr>
          <w:sz w:val="22"/>
          <w:szCs w:val="22"/>
        </w:rPr>
        <w:t xml:space="preserve">           -</w:t>
      </w:r>
      <w:r w:rsidR="00A870C6" w:rsidRPr="0029575E">
        <w:rPr>
          <w:sz w:val="22"/>
          <w:szCs w:val="22"/>
        </w:rPr>
        <w:t xml:space="preserve">обеспечить </w:t>
      </w:r>
      <w:proofErr w:type="gramStart"/>
      <w:r w:rsidR="00A870C6" w:rsidRPr="0029575E">
        <w:rPr>
          <w:sz w:val="22"/>
          <w:szCs w:val="22"/>
        </w:rPr>
        <w:t>контроль за</w:t>
      </w:r>
      <w:proofErr w:type="gramEnd"/>
      <w:r w:rsidR="00A870C6" w:rsidRPr="0029575E">
        <w:rPr>
          <w:sz w:val="22"/>
          <w:szCs w:val="22"/>
        </w:rPr>
        <w:t xml:space="preserve"> проведением иммунизации и </w:t>
      </w:r>
      <w:proofErr w:type="spellStart"/>
      <w:r w:rsidR="00A870C6" w:rsidRPr="0029575E">
        <w:rPr>
          <w:sz w:val="22"/>
          <w:szCs w:val="22"/>
        </w:rPr>
        <w:t>фагирования</w:t>
      </w:r>
      <w:proofErr w:type="spellEnd"/>
      <w:r w:rsidR="00A870C6" w:rsidRPr="0029575E">
        <w:rPr>
          <w:sz w:val="22"/>
          <w:szCs w:val="22"/>
        </w:rPr>
        <w:t xml:space="preserve"> в период паводка;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 xml:space="preserve">осуществлять </w:t>
      </w:r>
      <w:proofErr w:type="gramStart"/>
      <w:r w:rsidR="00A870C6" w:rsidRPr="0029575E">
        <w:rPr>
          <w:sz w:val="22"/>
          <w:szCs w:val="22"/>
        </w:rPr>
        <w:t>контроль за</w:t>
      </w:r>
      <w:proofErr w:type="gramEnd"/>
      <w:r w:rsidR="00A870C6" w:rsidRPr="0029575E">
        <w:rPr>
          <w:sz w:val="22"/>
          <w:szCs w:val="22"/>
        </w:rPr>
        <w:t xml:space="preserve"> соблюдением технологического режима обработки и обеззараживания питьевой воды;</w:t>
      </w:r>
    </w:p>
    <w:p w:rsidR="001C13B4" w:rsidRPr="0029575E" w:rsidRDefault="00D43844" w:rsidP="00D43844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740" w:right="20"/>
        <w:rPr>
          <w:sz w:val="22"/>
          <w:szCs w:val="22"/>
        </w:rPr>
      </w:pPr>
      <w:r w:rsidRPr="0029575E">
        <w:rPr>
          <w:sz w:val="22"/>
          <w:szCs w:val="22"/>
        </w:rPr>
        <w:t>-</w:t>
      </w:r>
      <w:r w:rsidR="00A870C6" w:rsidRPr="0029575E">
        <w:rPr>
          <w:sz w:val="22"/>
          <w:szCs w:val="22"/>
        </w:rPr>
        <w:t xml:space="preserve">усилить </w:t>
      </w:r>
      <w:proofErr w:type="gramStart"/>
      <w:r w:rsidR="00A870C6" w:rsidRPr="0029575E">
        <w:rPr>
          <w:sz w:val="22"/>
          <w:szCs w:val="22"/>
        </w:rPr>
        <w:t>контроль за</w:t>
      </w:r>
      <w:proofErr w:type="gramEnd"/>
      <w:r w:rsidR="00A870C6" w:rsidRPr="0029575E">
        <w:rPr>
          <w:sz w:val="22"/>
          <w:szCs w:val="22"/>
        </w:rPr>
        <w:t xml:space="preserve"> обеспечением водопроводов достаточным количеством реагентов и обеззараживающих средств с учетом их расхода в сутки.</w:t>
      </w:r>
    </w:p>
    <w:p w:rsidR="001C13B4" w:rsidRPr="0029575E" w:rsidRDefault="0029575E" w:rsidP="0029575E">
      <w:pPr>
        <w:pStyle w:val="1"/>
        <w:framePr w:w="10116" w:h="9946" w:hRule="exact" w:wrap="around" w:vAnchor="page" w:hAnchor="page" w:x="945" w:y="766"/>
        <w:shd w:val="clear" w:color="auto" w:fill="auto"/>
        <w:spacing w:before="0" w:after="0" w:line="320" w:lineRule="exact"/>
        <w:ind w:left="20"/>
        <w:jc w:val="left"/>
        <w:rPr>
          <w:sz w:val="22"/>
          <w:szCs w:val="22"/>
        </w:rPr>
      </w:pPr>
      <w:r>
        <w:rPr>
          <w:sz w:val="22"/>
          <w:szCs w:val="22"/>
        </w:rPr>
        <w:t>9.</w:t>
      </w:r>
      <w:proofErr w:type="gramStart"/>
      <w:r w:rsidR="00A870C6" w:rsidRPr="0029575E">
        <w:rPr>
          <w:sz w:val="22"/>
          <w:szCs w:val="22"/>
        </w:rPr>
        <w:t>Контроль за</w:t>
      </w:r>
      <w:proofErr w:type="gramEnd"/>
      <w:r w:rsidR="00A870C6" w:rsidRPr="0029575E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E6025" w:rsidRPr="0029575E" w:rsidRDefault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4C569D" w:rsidP="008E602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CB0B48" wp14:editId="0E7C8CAC">
            <wp:simplePos x="0" y="0"/>
            <wp:positionH relativeFrom="column">
              <wp:posOffset>3067050</wp:posOffset>
            </wp:positionH>
            <wp:positionV relativeFrom="paragraph">
              <wp:posOffset>144145</wp:posOffset>
            </wp:positionV>
            <wp:extent cx="17240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29575E" w:rsidRPr="0029575E" w:rsidRDefault="0029575E" w:rsidP="0029575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Глава Подымахинского</w:t>
      </w:r>
    </w:p>
    <w:p w:rsidR="0029575E" w:rsidRPr="0029575E" w:rsidRDefault="0029575E" w:rsidP="0029575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</w:t>
      </w:r>
      <w:r w:rsidRPr="002957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сельского поселения                                                                                           Т.В. Пахомова  </w:t>
      </w:r>
    </w:p>
    <w:p w:rsidR="008E6025" w:rsidRPr="0029575E" w:rsidRDefault="008E6025" w:rsidP="0029575E">
      <w:pPr>
        <w:tabs>
          <w:tab w:val="left" w:pos="1020"/>
        </w:tabs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tabs>
          <w:tab w:val="left" w:pos="960"/>
        </w:tabs>
        <w:rPr>
          <w:rFonts w:ascii="Times New Roman" w:hAnsi="Times New Roman" w:cs="Times New Roman"/>
          <w:sz w:val="22"/>
          <w:szCs w:val="22"/>
        </w:rPr>
      </w:pPr>
      <w:r w:rsidRPr="0029575E">
        <w:rPr>
          <w:rFonts w:ascii="Times New Roman" w:hAnsi="Times New Roman" w:cs="Times New Roman"/>
          <w:sz w:val="22"/>
          <w:szCs w:val="22"/>
        </w:rPr>
        <w:tab/>
      </w: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29575E" w:rsidRDefault="008E6025" w:rsidP="008E6025">
      <w:pPr>
        <w:rPr>
          <w:rFonts w:ascii="Times New Roman" w:hAnsi="Times New Roman" w:cs="Times New Roman"/>
          <w:sz w:val="22"/>
          <w:szCs w:val="2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8E6025" w:rsidRPr="008E6025" w:rsidRDefault="008E6025" w:rsidP="008E6025">
      <w:pPr>
        <w:rPr>
          <w:sz w:val="2"/>
          <w:szCs w:val="2"/>
        </w:rPr>
      </w:pPr>
    </w:p>
    <w:p w:rsidR="001C13B4" w:rsidRPr="008E6025" w:rsidRDefault="001C13B4" w:rsidP="008E6025">
      <w:pPr>
        <w:rPr>
          <w:sz w:val="2"/>
          <w:szCs w:val="2"/>
        </w:rPr>
      </w:pPr>
    </w:p>
    <w:sectPr w:rsidR="001C13B4" w:rsidRPr="008E602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72" w:rsidRDefault="000A3672">
      <w:r>
        <w:separator/>
      </w:r>
    </w:p>
  </w:endnote>
  <w:endnote w:type="continuationSeparator" w:id="0">
    <w:p w:rsidR="000A3672" w:rsidRDefault="000A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72" w:rsidRDefault="000A3672"/>
  </w:footnote>
  <w:footnote w:type="continuationSeparator" w:id="0">
    <w:p w:rsidR="000A3672" w:rsidRDefault="000A3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F56"/>
    <w:multiLevelType w:val="multilevel"/>
    <w:tmpl w:val="85B60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C7FE8"/>
    <w:multiLevelType w:val="multilevel"/>
    <w:tmpl w:val="751873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13B4"/>
    <w:rsid w:val="000A3672"/>
    <w:rsid w:val="001C13B4"/>
    <w:rsid w:val="0029575E"/>
    <w:rsid w:val="002B4053"/>
    <w:rsid w:val="004C569D"/>
    <w:rsid w:val="0081436C"/>
    <w:rsid w:val="008E6025"/>
    <w:rsid w:val="00A870C6"/>
    <w:rsid w:val="00D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56" w:lineRule="exact"/>
      <w:jc w:val="center"/>
    </w:pPr>
    <w:rPr>
      <w:rFonts w:ascii="Times New Roman" w:eastAsia="Times New Roman" w:hAnsi="Times New Roman" w:cs="Times New Roman"/>
      <w:spacing w:val="1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E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56" w:lineRule="exact"/>
      <w:jc w:val="center"/>
    </w:pPr>
    <w:rPr>
      <w:rFonts w:ascii="Times New Roman" w:eastAsia="Times New Roman" w:hAnsi="Times New Roman" w:cs="Times New Roman"/>
      <w:spacing w:val="1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E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.</cp:lastModifiedBy>
  <cp:revision>2</cp:revision>
  <cp:lastPrinted>2024-04-03T01:26:00Z</cp:lastPrinted>
  <dcterms:created xsi:type="dcterms:W3CDTF">2024-04-03T03:47:00Z</dcterms:created>
  <dcterms:modified xsi:type="dcterms:W3CDTF">2024-04-03T03:47:00Z</dcterms:modified>
</cp:coreProperties>
</file>