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424D" w:rsidRPr="00B8774D" w:rsidRDefault="0080424D" w:rsidP="00B87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24D" w:rsidRPr="00B8774D" w:rsidRDefault="00116FF8" w:rsidP="00B87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4D">
        <w:rPr>
          <w:rFonts w:ascii="Times New Roman" w:hAnsi="Times New Roman" w:cs="Times New Roman"/>
          <w:b/>
          <w:sz w:val="24"/>
          <w:szCs w:val="24"/>
        </w:rPr>
        <w:t>Уборка снега, самые часто задаваемые вопросы…</w:t>
      </w:r>
    </w:p>
    <w:p w:rsidR="0059612C" w:rsidRPr="00B8774D" w:rsidRDefault="0059612C" w:rsidP="00B8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BF" w:rsidRPr="00B8774D" w:rsidRDefault="00EA2467" w:rsidP="00B877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877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зимний период граждане, часто обращаются </w:t>
      </w:r>
      <w:r w:rsidR="00246D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</w:t>
      </w:r>
      <w:r w:rsidRPr="00B877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консультационный центр по защите прав потребителей с такими проблемами, как несвоевременная и плохая уборка </w:t>
      </w:r>
      <w:r w:rsidR="0067297A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снега с</w:t>
      </w:r>
      <w:r w:rsidR="00246D20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26BBF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автодорог,</w:t>
      </w:r>
      <w:r w:rsidR="0033042E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26BBF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дорог въезда во </w:t>
      </w:r>
      <w:r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двор, парковочных мест, площадок для сбора мусора </w:t>
      </w:r>
      <w:r w:rsidR="00363D9F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 </w:t>
      </w:r>
      <w:r w:rsidR="00D73721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спрашивают</w:t>
      </w:r>
      <w:r w:rsidR="00D73721" w:rsidRPr="00B877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,кто </w:t>
      </w:r>
      <w:r w:rsidR="00363D9F" w:rsidRPr="00B877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должен нести ответственность. </w:t>
      </w:r>
    </w:p>
    <w:p w:rsidR="00FD6EDB" w:rsidRPr="00B8774D" w:rsidRDefault="00FD6EDB" w:rsidP="00B877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8145C2" w:rsidRPr="00257C64" w:rsidRDefault="00F54B5D" w:rsidP="00B8774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57C6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Для того чтобы ответить на эт</w:t>
      </w:r>
      <w:r w:rsidR="000B6F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</w:t>
      </w:r>
      <w:r w:rsidRPr="00257C6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вопрос</w:t>
      </w:r>
      <w:r w:rsidR="000B6F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ы</w:t>
      </w:r>
      <w:r w:rsidRPr="00257C6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D5B27" w:rsidRPr="00257C6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нужно понять, в чьих границах ответственности </w:t>
      </w:r>
      <w:r w:rsidRPr="00257C6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находится </w:t>
      </w:r>
      <w:r w:rsidR="008D5B27" w:rsidRPr="00257C6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тот или </w:t>
      </w:r>
      <w:r w:rsidR="008145C2" w:rsidRPr="00257C6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иной земельный участок, где не убран снег.  Все просто!</w:t>
      </w:r>
    </w:p>
    <w:p w:rsidR="00EA36CF" w:rsidRDefault="00EA36CF" w:rsidP="00EA36C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EA36CF" w:rsidRPr="00020E41" w:rsidRDefault="00EA36CF" w:rsidP="00EA3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E4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Если это дороги</w:t>
      </w:r>
      <w:r w:rsidRPr="00020E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общего пользования, то земля находится в собственности местной власти, а значит, обращаемся в администрацию.</w:t>
      </w:r>
      <w:r w:rsidRPr="00020E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Подробную информацию о том, кто отвечает за уборку снега конкретных территории в вашем населенном пункте, можно найти на официальных сайтах городов, районов, сельских поселений.  Размер этих прилегающих территорий определяется муниципальными правилами благоустройства и утверждаются представительным органом соответствующего муниципального образования. </w:t>
      </w:r>
    </w:p>
    <w:p w:rsidR="00EA36CF" w:rsidRPr="00020E41" w:rsidRDefault="00EA36CF" w:rsidP="00EA3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36CF" w:rsidRPr="00020E41" w:rsidRDefault="00EA36CF" w:rsidP="00EA36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A36CF" w:rsidRPr="00832408" w:rsidRDefault="00EA36CF" w:rsidP="00EA3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Если это придомовая территория МКД и домов ИЖС ответственны собственники земельного участка – жители дома, которые должны следить за содержанием своего имущества, через уполномоченные ими организации УК, ТСЖ, которым доверили управление своим </w:t>
      </w:r>
      <w:r w:rsidRPr="008324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имуществом, за плату. </w:t>
      </w:r>
      <w:r w:rsidRPr="00832408">
        <w:rPr>
          <w:rFonts w:ascii="Times New Roman" w:hAnsi="Times New Roman" w:cs="Times New Roman"/>
          <w:sz w:val="24"/>
          <w:szCs w:val="24"/>
        </w:rPr>
        <w:t>Статьей 210 Гражданского кодекса РФ установлено, что собственник несёт бремя содержания, принадлежащего ему имущества, если иное не предусмотрено законом или договором.</w:t>
      </w:r>
    </w:p>
    <w:p w:rsidR="00EA36CF" w:rsidRPr="00020E41" w:rsidRDefault="00EA36CF" w:rsidP="00EA36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32408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Правообладатель земельного участка, в том числе субъект предпринимательской деятельности, в том числе субъекты предпринимательской деятельности, должно участвовать в осуществлении благоустройства, уборки и содержании прилегающей, к принадлежащим</w:t>
      </w:r>
      <w:r w:rsidRPr="00020E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 объектам, территорий общего пользования.</w:t>
      </w:r>
    </w:p>
    <w:p w:rsidR="0009587B" w:rsidRDefault="0009587B" w:rsidP="00B877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  <w:shd w:val="clear" w:color="auto" w:fill="FFFFFF"/>
        </w:rPr>
      </w:pPr>
    </w:p>
    <w:p w:rsidR="00FD6EDB" w:rsidRPr="00B8774D" w:rsidRDefault="00FD6EDB" w:rsidP="00B87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4D">
        <w:rPr>
          <w:rFonts w:ascii="Times New Roman" w:hAnsi="Times New Roman" w:cs="Times New Roman"/>
          <w:b/>
          <w:sz w:val="24"/>
          <w:szCs w:val="24"/>
        </w:rPr>
        <w:t>Что относится к придомовой территории МКД?</w:t>
      </w:r>
    </w:p>
    <w:p w:rsidR="00FD6EDB" w:rsidRPr="00B8774D" w:rsidRDefault="00FD6EDB" w:rsidP="00B87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EDB" w:rsidRPr="00B8774D" w:rsidRDefault="00FD6EDB" w:rsidP="00B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74D">
        <w:rPr>
          <w:rFonts w:ascii="Times New Roman" w:hAnsi="Times New Roman" w:cs="Times New Roman"/>
          <w:sz w:val="24"/>
          <w:szCs w:val="24"/>
        </w:rPr>
        <w:t>Границы и размер земельного участка, определяются в соответствии с требованиями земельного законодательства и законодательства о градостроительной деятельности.Отсутствие кадастрового учета земельных уч</w:t>
      </w:r>
      <w:r w:rsidR="0002408A" w:rsidRPr="00B8774D">
        <w:rPr>
          <w:rFonts w:ascii="Times New Roman" w:hAnsi="Times New Roman" w:cs="Times New Roman"/>
          <w:sz w:val="24"/>
          <w:szCs w:val="24"/>
        </w:rPr>
        <w:t>астков под МКД – частое явление</w:t>
      </w:r>
      <w:r w:rsidRPr="00B8774D">
        <w:rPr>
          <w:rFonts w:ascii="Times New Roman" w:hAnsi="Times New Roman" w:cs="Times New Roman"/>
          <w:sz w:val="24"/>
          <w:szCs w:val="24"/>
        </w:rPr>
        <w:t>. Это обусловлено тем, что массовое жилищное строительство проводилось еще в советские годы, а системы кадастрового учета и госрегистрации прав на недвижимое имущество были введены только к концу 90-х гг. ХХ в. Таким образом, в сведениях ЕГРН в настоящее время содержится информация лишь о тех земельных участках, которые были образованы после создания указанной системы.</w:t>
      </w:r>
    </w:p>
    <w:p w:rsidR="00FD6EDB" w:rsidRPr="00B8774D" w:rsidRDefault="00FD6EDB" w:rsidP="00B8774D">
      <w:pPr>
        <w:pStyle w:val="a7"/>
        <w:spacing w:before="0" w:beforeAutospacing="0" w:after="0" w:afterAutospacing="0"/>
        <w:jc w:val="both"/>
      </w:pPr>
      <w:r w:rsidRPr="00B8774D">
        <w:t>Новых домов эта проблема практически не касается, так как после вступления в силу Жилищного кодекса РФ (1 марта 2005 г.) дом нельзя ввести в эксплуатацию, если участок под ним не сформирован (не поставлен на государственный кадастровый учет).</w:t>
      </w:r>
    </w:p>
    <w:p w:rsidR="00DC22F7" w:rsidRPr="00B8774D" w:rsidRDefault="00B208FD" w:rsidP="00B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74D">
        <w:rPr>
          <w:rFonts w:ascii="Times New Roman" w:hAnsi="Times New Roman" w:cs="Times New Roman"/>
          <w:sz w:val="24"/>
          <w:szCs w:val="24"/>
        </w:rPr>
        <w:t xml:space="preserve">Границы </w:t>
      </w:r>
      <w:r w:rsidR="007C1BFB" w:rsidRPr="00B8774D">
        <w:rPr>
          <w:rFonts w:ascii="Times New Roman" w:hAnsi="Times New Roman" w:cs="Times New Roman"/>
          <w:sz w:val="24"/>
          <w:szCs w:val="24"/>
        </w:rPr>
        <w:t>придомовой</w:t>
      </w:r>
      <w:r w:rsidRPr="00B8774D">
        <w:rPr>
          <w:rFonts w:ascii="Times New Roman" w:hAnsi="Times New Roman" w:cs="Times New Roman"/>
          <w:sz w:val="24"/>
          <w:szCs w:val="24"/>
        </w:rPr>
        <w:t xml:space="preserve"> территории МКД</w:t>
      </w:r>
      <w:r w:rsidR="007C1BFB" w:rsidRPr="00B8774D">
        <w:rPr>
          <w:rFonts w:ascii="Times New Roman" w:hAnsi="Times New Roman" w:cs="Times New Roman"/>
          <w:sz w:val="24"/>
          <w:szCs w:val="24"/>
        </w:rPr>
        <w:t xml:space="preserve"> фиксируются </w:t>
      </w:r>
      <w:r w:rsidRPr="00B8774D">
        <w:rPr>
          <w:rFonts w:ascii="Times New Roman" w:hAnsi="Times New Roman" w:cs="Times New Roman"/>
          <w:sz w:val="24"/>
          <w:szCs w:val="24"/>
        </w:rPr>
        <w:t xml:space="preserve">еще на стадии </w:t>
      </w:r>
      <w:r w:rsidR="007C1BFB" w:rsidRPr="00B8774D">
        <w:rPr>
          <w:rFonts w:ascii="Times New Roman" w:hAnsi="Times New Roman" w:cs="Times New Roman"/>
          <w:sz w:val="24"/>
          <w:szCs w:val="24"/>
        </w:rPr>
        <w:t>строительства</w:t>
      </w:r>
      <w:r w:rsidR="003D73A3" w:rsidRPr="00B8774D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7C1BFB" w:rsidRPr="00B8774D">
        <w:rPr>
          <w:rFonts w:ascii="Times New Roman" w:hAnsi="Times New Roman" w:cs="Times New Roman"/>
          <w:sz w:val="24"/>
          <w:szCs w:val="24"/>
        </w:rPr>
        <w:t>в его техническом паспорте. Какой объем земли был отведен под застройку, таким он должен остаться и все жители являются собственниками земельного участка в долях.</w:t>
      </w:r>
      <w:r w:rsidR="00B90314" w:rsidRPr="00B8774D">
        <w:rPr>
          <w:rFonts w:ascii="Times New Roman" w:hAnsi="Times New Roman" w:cs="Times New Roman"/>
          <w:sz w:val="24"/>
          <w:szCs w:val="24"/>
        </w:rPr>
        <w:t xml:space="preserve">Посмотреть границы участка можно на публичной кадастровой карте РФ на сайте </w:t>
      </w:r>
      <w:proofErr w:type="spellStart"/>
      <w:r w:rsidR="00B90314" w:rsidRPr="00B8774D">
        <w:rPr>
          <w:rFonts w:ascii="Times New Roman" w:hAnsi="Times New Roman" w:cs="Times New Roman"/>
          <w:sz w:val="24"/>
          <w:szCs w:val="24"/>
        </w:rPr>
        <w:t>Росреестр.ру</w:t>
      </w:r>
      <w:proofErr w:type="spellEnd"/>
      <w:r w:rsidR="00B90314" w:rsidRPr="00B8774D">
        <w:rPr>
          <w:rFonts w:ascii="Times New Roman" w:hAnsi="Times New Roman" w:cs="Times New Roman"/>
          <w:sz w:val="24"/>
          <w:szCs w:val="24"/>
        </w:rPr>
        <w:t xml:space="preserve">, указав кадастровый номер. </w:t>
      </w:r>
    </w:p>
    <w:p w:rsidR="00116FF8" w:rsidRPr="00B8774D" w:rsidRDefault="00116FF8" w:rsidP="00B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B5D" w:rsidRPr="00F54B5D" w:rsidRDefault="00F54B5D" w:rsidP="00F54B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B5D">
        <w:rPr>
          <w:rFonts w:ascii="Times New Roman" w:hAnsi="Times New Roman" w:cs="Times New Roman"/>
          <w:b/>
          <w:sz w:val="24"/>
          <w:szCs w:val="24"/>
        </w:rPr>
        <w:t>С</w:t>
      </w:r>
      <w:r w:rsidR="003D73A3" w:rsidRPr="00F54B5D">
        <w:rPr>
          <w:rFonts w:ascii="Times New Roman" w:hAnsi="Times New Roman" w:cs="Times New Roman"/>
          <w:b/>
          <w:sz w:val="24"/>
          <w:szCs w:val="24"/>
        </w:rPr>
        <w:t xml:space="preserve">колько метров от дома </w:t>
      </w:r>
      <w:r w:rsidR="006813B0" w:rsidRPr="00F54B5D">
        <w:rPr>
          <w:rFonts w:ascii="Times New Roman" w:hAnsi="Times New Roman" w:cs="Times New Roman"/>
          <w:b/>
          <w:sz w:val="24"/>
          <w:szCs w:val="24"/>
        </w:rPr>
        <w:t>считается придомовая территория</w:t>
      </w:r>
      <w:r w:rsidRPr="00F54B5D">
        <w:rPr>
          <w:rFonts w:ascii="Times New Roman" w:hAnsi="Times New Roman" w:cs="Times New Roman"/>
          <w:b/>
          <w:sz w:val="24"/>
          <w:szCs w:val="24"/>
        </w:rPr>
        <w:t>?</w:t>
      </w:r>
    </w:p>
    <w:p w:rsidR="006813B0" w:rsidRPr="00B8774D" w:rsidRDefault="003D73A3" w:rsidP="00B87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774D">
        <w:rPr>
          <w:rFonts w:ascii="Times New Roman" w:hAnsi="Times New Roman" w:cs="Times New Roman"/>
          <w:sz w:val="24"/>
          <w:szCs w:val="24"/>
        </w:rPr>
        <w:t xml:space="preserve"> Единого расстояния нет, а приблизительно рассчитать площадь земли </w:t>
      </w:r>
      <w:r w:rsidR="006813B0" w:rsidRPr="00B8774D">
        <w:rPr>
          <w:rFonts w:ascii="Times New Roman" w:hAnsi="Times New Roman" w:cs="Times New Roman"/>
          <w:sz w:val="24"/>
          <w:szCs w:val="24"/>
        </w:rPr>
        <w:t xml:space="preserve">придомовой территории </w:t>
      </w:r>
      <w:r w:rsidRPr="00B8774D">
        <w:rPr>
          <w:rFonts w:ascii="Times New Roman" w:hAnsi="Times New Roman" w:cs="Times New Roman"/>
          <w:sz w:val="24"/>
          <w:szCs w:val="24"/>
        </w:rPr>
        <w:t>можно</w:t>
      </w:r>
      <w:r w:rsidR="006813B0" w:rsidRPr="00B8774D">
        <w:rPr>
          <w:rFonts w:ascii="Times New Roman" w:hAnsi="Times New Roman" w:cs="Times New Roman"/>
          <w:sz w:val="24"/>
          <w:szCs w:val="24"/>
        </w:rPr>
        <w:t>,</w:t>
      </w:r>
      <w:r w:rsidRPr="00B8774D">
        <w:rPr>
          <w:rFonts w:ascii="Times New Roman" w:hAnsi="Times New Roman" w:cs="Times New Roman"/>
          <w:sz w:val="24"/>
          <w:szCs w:val="24"/>
        </w:rPr>
        <w:t xml:space="preserve"> руководствуясь приказом </w:t>
      </w:r>
      <w:proofErr w:type="spellStart"/>
      <w:r w:rsidRPr="00B8774D">
        <w:rPr>
          <w:rFonts w:ascii="Times New Roman" w:hAnsi="Times New Roman" w:cs="Times New Roman"/>
          <w:sz w:val="24"/>
          <w:szCs w:val="24"/>
        </w:rPr>
        <w:t>Минземстроя</w:t>
      </w:r>
      <w:proofErr w:type="spellEnd"/>
      <w:r w:rsidRPr="00B8774D">
        <w:rPr>
          <w:rFonts w:ascii="Times New Roman" w:hAnsi="Times New Roman" w:cs="Times New Roman"/>
          <w:sz w:val="24"/>
          <w:szCs w:val="24"/>
        </w:rPr>
        <w:t xml:space="preserve"> РФ от 26.08.1998 </w:t>
      </w:r>
      <w:r w:rsidR="00F54B5D">
        <w:rPr>
          <w:rFonts w:ascii="Times New Roman" w:hAnsi="Times New Roman" w:cs="Times New Roman"/>
          <w:sz w:val="24"/>
          <w:szCs w:val="24"/>
        </w:rPr>
        <w:t>№</w:t>
      </w:r>
      <w:r w:rsidRPr="00B8774D">
        <w:rPr>
          <w:rFonts w:ascii="Times New Roman" w:hAnsi="Times New Roman" w:cs="Times New Roman"/>
          <w:sz w:val="24"/>
          <w:szCs w:val="24"/>
        </w:rPr>
        <w:t xml:space="preserve"> 59 «Об</w:t>
      </w:r>
      <w:r w:rsidR="006813B0" w:rsidRPr="00B8774D">
        <w:rPr>
          <w:rFonts w:ascii="Times New Roman" w:hAnsi="Times New Roman" w:cs="Times New Roman"/>
          <w:sz w:val="24"/>
          <w:szCs w:val="24"/>
        </w:rPr>
        <w:t> </w:t>
      </w:r>
      <w:r w:rsidRPr="00B8774D">
        <w:rPr>
          <w:rFonts w:ascii="Times New Roman" w:hAnsi="Times New Roman" w:cs="Times New Roman"/>
          <w:sz w:val="24"/>
          <w:szCs w:val="24"/>
        </w:rPr>
        <w:t>утверждении</w:t>
      </w:r>
      <w:r w:rsidR="006813B0" w:rsidRPr="00B8774D">
        <w:rPr>
          <w:rFonts w:ascii="Times New Roman" w:hAnsi="Times New Roman" w:cs="Times New Roman"/>
          <w:sz w:val="24"/>
          <w:szCs w:val="24"/>
        </w:rPr>
        <w:t> </w:t>
      </w:r>
      <w:r w:rsidRPr="00B8774D">
        <w:rPr>
          <w:rFonts w:ascii="Times New Roman" w:hAnsi="Times New Roman" w:cs="Times New Roman"/>
          <w:sz w:val="24"/>
          <w:szCs w:val="24"/>
        </w:rPr>
        <w:t>Методических</w:t>
      </w:r>
      <w:r w:rsidR="006813B0" w:rsidRPr="00B8774D">
        <w:rPr>
          <w:rFonts w:ascii="Times New Roman" w:hAnsi="Times New Roman" w:cs="Times New Roman"/>
          <w:sz w:val="24"/>
          <w:szCs w:val="24"/>
        </w:rPr>
        <w:t> </w:t>
      </w:r>
      <w:r w:rsidRPr="00B8774D">
        <w:rPr>
          <w:rFonts w:ascii="Times New Roman" w:hAnsi="Times New Roman" w:cs="Times New Roman"/>
          <w:sz w:val="24"/>
          <w:szCs w:val="24"/>
        </w:rPr>
        <w:t>указаний</w:t>
      </w:r>
      <w:r w:rsidR="006813B0" w:rsidRPr="00B8774D">
        <w:rPr>
          <w:rFonts w:ascii="Times New Roman" w:hAnsi="Times New Roman" w:cs="Times New Roman"/>
          <w:sz w:val="24"/>
          <w:szCs w:val="24"/>
        </w:rPr>
        <w:t> </w:t>
      </w:r>
      <w:r w:rsidRPr="00B8774D">
        <w:rPr>
          <w:rFonts w:ascii="Times New Roman" w:hAnsi="Times New Roman" w:cs="Times New Roman"/>
          <w:sz w:val="24"/>
          <w:szCs w:val="24"/>
        </w:rPr>
        <w:t>по</w:t>
      </w:r>
      <w:r w:rsidR="006813B0" w:rsidRPr="00B8774D">
        <w:rPr>
          <w:rFonts w:ascii="Times New Roman" w:hAnsi="Times New Roman" w:cs="Times New Roman"/>
          <w:sz w:val="24"/>
          <w:szCs w:val="24"/>
        </w:rPr>
        <w:t> </w:t>
      </w:r>
      <w:r w:rsidRPr="00B8774D">
        <w:rPr>
          <w:rFonts w:ascii="Times New Roman" w:hAnsi="Times New Roman" w:cs="Times New Roman"/>
          <w:sz w:val="24"/>
          <w:szCs w:val="24"/>
        </w:rPr>
        <w:t>расчету</w:t>
      </w:r>
      <w:r w:rsidR="006813B0" w:rsidRPr="00B8774D">
        <w:rPr>
          <w:rFonts w:ascii="Times New Roman" w:hAnsi="Times New Roman" w:cs="Times New Roman"/>
          <w:sz w:val="24"/>
          <w:szCs w:val="24"/>
        </w:rPr>
        <w:t> н</w:t>
      </w:r>
      <w:r w:rsidRPr="00B8774D">
        <w:rPr>
          <w:rFonts w:ascii="Times New Roman" w:hAnsi="Times New Roman" w:cs="Times New Roman"/>
          <w:sz w:val="24"/>
          <w:szCs w:val="24"/>
        </w:rPr>
        <w:t>ормативных</w:t>
      </w:r>
      <w:r w:rsidR="006813B0" w:rsidRPr="00B8774D">
        <w:rPr>
          <w:rFonts w:ascii="Times New Roman" w:hAnsi="Times New Roman" w:cs="Times New Roman"/>
          <w:sz w:val="24"/>
          <w:szCs w:val="24"/>
        </w:rPr>
        <w:t> </w:t>
      </w:r>
      <w:r w:rsidRPr="00B8774D">
        <w:rPr>
          <w:rFonts w:ascii="Times New Roman" w:hAnsi="Times New Roman" w:cs="Times New Roman"/>
          <w:sz w:val="24"/>
          <w:szCs w:val="24"/>
        </w:rPr>
        <w:t>размеров</w:t>
      </w:r>
      <w:r w:rsidR="00FD6EDB" w:rsidRPr="00B8774D">
        <w:rPr>
          <w:rFonts w:ascii="Times New Roman" w:hAnsi="Times New Roman" w:cs="Times New Roman"/>
          <w:sz w:val="24"/>
          <w:szCs w:val="24"/>
        </w:rPr>
        <w:t> </w:t>
      </w:r>
      <w:r w:rsidRPr="00B8774D">
        <w:rPr>
          <w:rFonts w:ascii="Times New Roman" w:hAnsi="Times New Roman" w:cs="Times New Roman"/>
          <w:sz w:val="24"/>
          <w:szCs w:val="24"/>
        </w:rPr>
        <w:t>земельных участков в кондоминиумах»</w:t>
      </w:r>
      <w:r w:rsidR="00FD6EDB" w:rsidRPr="00B8774D">
        <w:rPr>
          <w:rFonts w:ascii="Times New Roman" w:hAnsi="Times New Roman" w:cs="Times New Roman"/>
          <w:sz w:val="24"/>
          <w:szCs w:val="24"/>
        </w:rPr>
        <w:t>.</w:t>
      </w:r>
      <w:r w:rsidR="006813B0" w:rsidRPr="00B8774D">
        <w:rPr>
          <w:rFonts w:ascii="Times New Roman" w:hAnsi="Times New Roman" w:cs="Times New Roman"/>
          <w:sz w:val="24"/>
          <w:szCs w:val="24"/>
        </w:rPr>
        <w:t xml:space="preserve"> Также данным приказом определены элементы территорий в разные периоды строительства как квартальной, так и микрорайонной застройки, а именно:</w:t>
      </w:r>
    </w:p>
    <w:p w:rsidR="006813B0" w:rsidRPr="00B8774D" w:rsidRDefault="006813B0" w:rsidP="00B87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774D">
        <w:rPr>
          <w:rFonts w:ascii="Times New Roman" w:hAnsi="Times New Roman" w:cs="Times New Roman"/>
          <w:sz w:val="24"/>
          <w:szCs w:val="24"/>
        </w:rPr>
        <w:t>- территории под жилыми зданиями;</w:t>
      </w:r>
    </w:p>
    <w:p w:rsidR="006813B0" w:rsidRPr="007A74A8" w:rsidRDefault="006813B0" w:rsidP="00B87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74A8">
        <w:rPr>
          <w:rFonts w:ascii="Times New Roman" w:hAnsi="Times New Roman" w:cs="Times New Roman"/>
          <w:sz w:val="24"/>
          <w:szCs w:val="24"/>
        </w:rPr>
        <w:t>- проезды и пешеходные дороги, ведущие к жилым зданиям;</w:t>
      </w:r>
    </w:p>
    <w:p w:rsidR="006813B0" w:rsidRPr="007A74A8" w:rsidRDefault="006813B0" w:rsidP="00B87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74A8">
        <w:rPr>
          <w:rFonts w:ascii="Times New Roman" w:hAnsi="Times New Roman" w:cs="Times New Roman"/>
          <w:sz w:val="24"/>
          <w:szCs w:val="24"/>
        </w:rPr>
        <w:t>- открытые площадки для временного хранения автомобилей;</w:t>
      </w:r>
    </w:p>
    <w:p w:rsidR="006813B0" w:rsidRPr="007A74A8" w:rsidRDefault="006813B0" w:rsidP="00B87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74A8">
        <w:rPr>
          <w:rFonts w:ascii="Times New Roman" w:hAnsi="Times New Roman" w:cs="Times New Roman"/>
          <w:sz w:val="24"/>
          <w:szCs w:val="24"/>
        </w:rPr>
        <w:lastRenderedPageBreak/>
        <w:t>- придомовые зеленые насаждения, площадки для отдыха и игр детей;</w:t>
      </w:r>
    </w:p>
    <w:p w:rsidR="006813B0" w:rsidRPr="007A74A8" w:rsidRDefault="006813B0" w:rsidP="00B87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74A8">
        <w:rPr>
          <w:rFonts w:ascii="Times New Roman" w:hAnsi="Times New Roman" w:cs="Times New Roman"/>
          <w:sz w:val="24"/>
          <w:szCs w:val="24"/>
        </w:rPr>
        <w:t>- хозяйственные площадки;</w:t>
      </w:r>
    </w:p>
    <w:p w:rsidR="006813B0" w:rsidRPr="007A74A8" w:rsidRDefault="006813B0" w:rsidP="00B87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74A8">
        <w:rPr>
          <w:rFonts w:ascii="Times New Roman" w:hAnsi="Times New Roman" w:cs="Times New Roman"/>
          <w:sz w:val="24"/>
          <w:szCs w:val="24"/>
        </w:rPr>
        <w:t>- физкультурные площадки.</w:t>
      </w:r>
    </w:p>
    <w:p w:rsidR="001C6665" w:rsidRPr="007A74A8" w:rsidRDefault="001C6665" w:rsidP="00B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B90" w:rsidRDefault="001C6665" w:rsidP="00B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A8">
        <w:rPr>
          <w:rFonts w:ascii="Times New Roman" w:hAnsi="Times New Roman" w:cs="Times New Roman"/>
          <w:sz w:val="24"/>
          <w:szCs w:val="24"/>
        </w:rPr>
        <w:t xml:space="preserve">Если границы земельного участка под домом не сформированы в установленном порядке, </w:t>
      </w:r>
      <w:r w:rsidRPr="007A74A8">
        <w:rPr>
          <w:rFonts w:ascii="Times New Roman" w:hAnsi="Times New Roman" w:cs="Times New Roman"/>
          <w:b/>
          <w:sz w:val="24"/>
          <w:szCs w:val="24"/>
        </w:rPr>
        <w:t>границы придомовой территории могут определить сами собственники</w:t>
      </w:r>
      <w:r w:rsidRPr="007A74A8">
        <w:rPr>
          <w:rFonts w:ascii="Times New Roman" w:hAnsi="Times New Roman" w:cs="Times New Roman"/>
          <w:sz w:val="24"/>
          <w:szCs w:val="24"/>
        </w:rPr>
        <w:t xml:space="preserve"> и включить эти границы в договор по управлению многоквартирным домом</w:t>
      </w:r>
      <w:r w:rsidR="005F685D" w:rsidRPr="007A74A8">
        <w:rPr>
          <w:rFonts w:ascii="Times New Roman" w:hAnsi="Times New Roman" w:cs="Times New Roman"/>
          <w:sz w:val="24"/>
          <w:szCs w:val="24"/>
        </w:rPr>
        <w:t>, например</w:t>
      </w:r>
      <w:r w:rsidR="00F54B5D">
        <w:rPr>
          <w:rFonts w:ascii="Times New Roman" w:hAnsi="Times New Roman" w:cs="Times New Roman"/>
          <w:sz w:val="24"/>
          <w:szCs w:val="24"/>
        </w:rPr>
        <w:t xml:space="preserve">, </w:t>
      </w:r>
      <w:r w:rsidR="005F685D" w:rsidRPr="007A74A8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="00F54B5D">
        <w:rPr>
          <w:rFonts w:ascii="Times New Roman" w:hAnsi="Times New Roman" w:cs="Times New Roman"/>
          <w:sz w:val="24"/>
          <w:szCs w:val="24"/>
        </w:rPr>
        <w:t>«</w:t>
      </w:r>
      <w:r w:rsidR="005F685D" w:rsidRPr="007A74A8">
        <w:rPr>
          <w:rFonts w:ascii="Times New Roman" w:hAnsi="Times New Roman" w:cs="Times New Roman"/>
          <w:sz w:val="24"/>
          <w:szCs w:val="24"/>
        </w:rPr>
        <w:t>Границы придомовой территории</w:t>
      </w:r>
      <w:r w:rsidR="00F54B5D">
        <w:rPr>
          <w:rFonts w:ascii="Times New Roman" w:hAnsi="Times New Roman" w:cs="Times New Roman"/>
          <w:sz w:val="24"/>
          <w:szCs w:val="24"/>
        </w:rPr>
        <w:t>»</w:t>
      </w:r>
      <w:r w:rsidRPr="007A74A8">
        <w:rPr>
          <w:rFonts w:ascii="Times New Roman" w:hAnsi="Times New Roman" w:cs="Times New Roman"/>
          <w:sz w:val="24"/>
          <w:szCs w:val="24"/>
        </w:rPr>
        <w:t>. Тогда УК или ТСЖ должны будут убирать снег в пределах этих границ.</w:t>
      </w:r>
    </w:p>
    <w:p w:rsidR="001C6665" w:rsidRPr="00B8774D" w:rsidRDefault="001C6665" w:rsidP="00B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8F6" w:rsidRPr="00B8774D" w:rsidRDefault="00666B90" w:rsidP="00B87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4D">
        <w:rPr>
          <w:rFonts w:ascii="Times New Roman" w:hAnsi="Times New Roman" w:cs="Times New Roman"/>
          <w:b/>
          <w:sz w:val="24"/>
          <w:szCs w:val="24"/>
        </w:rPr>
        <w:t>Что входит в перечень работ по содержанию общего имущества жилого дома</w:t>
      </w:r>
      <w:r w:rsidR="007518F6" w:rsidRPr="00B8774D">
        <w:rPr>
          <w:rFonts w:ascii="Times New Roman" w:hAnsi="Times New Roman" w:cs="Times New Roman"/>
          <w:b/>
          <w:sz w:val="24"/>
          <w:szCs w:val="24"/>
        </w:rPr>
        <w:t>?</w:t>
      </w:r>
    </w:p>
    <w:p w:rsidR="00666B90" w:rsidRPr="00B8774D" w:rsidRDefault="00666B90" w:rsidP="00B87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B90" w:rsidRPr="00B8774D" w:rsidRDefault="006F4BE6" w:rsidP="00B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66B90" w:rsidRPr="00B8774D">
        <w:rPr>
          <w:rFonts w:ascii="Times New Roman" w:hAnsi="Times New Roman" w:cs="Times New Roman"/>
          <w:sz w:val="24"/>
          <w:szCs w:val="24"/>
        </w:rPr>
        <w:t xml:space="preserve">еречень услуг и работ, необходимых для обеспечения надлежащего содержания общего имущества в МКД </w:t>
      </w:r>
      <w:r>
        <w:rPr>
          <w:rFonts w:ascii="Times New Roman" w:hAnsi="Times New Roman" w:cs="Times New Roman"/>
          <w:sz w:val="24"/>
          <w:szCs w:val="24"/>
        </w:rPr>
        <w:t xml:space="preserve">достаточно объемный. В связи с чем, ознакомиться </w:t>
      </w:r>
      <w:r w:rsidR="00716047">
        <w:rPr>
          <w:rFonts w:ascii="Times New Roman" w:hAnsi="Times New Roman" w:cs="Times New Roman"/>
          <w:sz w:val="24"/>
          <w:szCs w:val="24"/>
        </w:rPr>
        <w:t xml:space="preserve">с указанным перечнем можно самостоятельно, обратившись к </w:t>
      </w:r>
      <w:r w:rsidR="00666B90" w:rsidRPr="00B8774D">
        <w:rPr>
          <w:rFonts w:ascii="Times New Roman" w:hAnsi="Times New Roman" w:cs="Times New Roman"/>
          <w:sz w:val="24"/>
          <w:szCs w:val="24"/>
        </w:rPr>
        <w:t>Постановлени</w:t>
      </w:r>
      <w:r w:rsidR="00716047">
        <w:rPr>
          <w:rFonts w:ascii="Times New Roman" w:hAnsi="Times New Roman" w:cs="Times New Roman"/>
          <w:sz w:val="24"/>
          <w:szCs w:val="24"/>
        </w:rPr>
        <w:t>ю</w:t>
      </w:r>
      <w:r w:rsidR="00666B90" w:rsidRPr="00B8774D">
        <w:rPr>
          <w:rFonts w:ascii="Times New Roman" w:hAnsi="Times New Roman" w:cs="Times New Roman"/>
          <w:sz w:val="24"/>
          <w:szCs w:val="24"/>
        </w:rPr>
        <w:t xml:space="preserve"> Правительства РФ от 03.04.2013 </w:t>
      </w:r>
      <w:r w:rsidR="00F54B5D">
        <w:rPr>
          <w:rFonts w:ascii="Times New Roman" w:hAnsi="Times New Roman" w:cs="Times New Roman"/>
          <w:sz w:val="24"/>
          <w:szCs w:val="24"/>
        </w:rPr>
        <w:t>№</w:t>
      </w:r>
      <w:r w:rsidR="00666B90" w:rsidRPr="00B8774D">
        <w:rPr>
          <w:rFonts w:ascii="Times New Roman" w:hAnsi="Times New Roman" w:cs="Times New Roman"/>
          <w:sz w:val="24"/>
          <w:szCs w:val="24"/>
        </w:rPr>
        <w:t xml:space="preserve"> 290</w:t>
      </w:r>
      <w:r w:rsidR="00716047">
        <w:rPr>
          <w:rFonts w:ascii="Times New Roman" w:hAnsi="Times New Roman" w:cs="Times New Roman"/>
          <w:sz w:val="24"/>
          <w:szCs w:val="24"/>
        </w:rPr>
        <w:t>)</w:t>
      </w:r>
      <w:r w:rsidR="00666B90" w:rsidRPr="00B8774D">
        <w:rPr>
          <w:rFonts w:ascii="Times New Roman" w:hAnsi="Times New Roman" w:cs="Times New Roman"/>
          <w:sz w:val="24"/>
          <w:szCs w:val="24"/>
        </w:rPr>
        <w:t xml:space="preserve">. В этот перечень входят работы по содержанию земельного участка, на котором расположен МКД, с элементами озеленения и благоустройства, иными объектами, предназначенными для обслуживания и эксплуатации данного дома, </w:t>
      </w:r>
      <w:r w:rsidR="00666B90" w:rsidRPr="00B8774D">
        <w:rPr>
          <w:rFonts w:ascii="Times New Roman" w:hAnsi="Times New Roman" w:cs="Times New Roman"/>
          <w:b/>
          <w:sz w:val="24"/>
          <w:szCs w:val="24"/>
        </w:rPr>
        <w:t>в холодный период года</w:t>
      </w:r>
      <w:r w:rsidR="00666B90" w:rsidRPr="00B8774D">
        <w:rPr>
          <w:rFonts w:ascii="Times New Roman" w:hAnsi="Times New Roman" w:cs="Times New Roman"/>
          <w:sz w:val="24"/>
          <w:szCs w:val="24"/>
        </w:rPr>
        <w:t xml:space="preserve">. Кроме того, Постановлением Госстроя РФ от 27.09.2003 </w:t>
      </w:r>
      <w:r w:rsidR="00F54B5D">
        <w:rPr>
          <w:rFonts w:ascii="Times New Roman" w:hAnsi="Times New Roman" w:cs="Times New Roman"/>
          <w:sz w:val="24"/>
          <w:szCs w:val="24"/>
        </w:rPr>
        <w:t>№</w:t>
      </w:r>
      <w:r w:rsidR="00666B90" w:rsidRPr="00B8774D">
        <w:rPr>
          <w:rFonts w:ascii="Times New Roman" w:hAnsi="Times New Roman" w:cs="Times New Roman"/>
          <w:sz w:val="24"/>
          <w:szCs w:val="24"/>
        </w:rPr>
        <w:t xml:space="preserve"> 170 утверждены Правила и нормы технической эксплуатации жилищного фонда.</w:t>
      </w:r>
    </w:p>
    <w:p w:rsidR="00666B90" w:rsidRPr="00B8774D" w:rsidRDefault="00666B90" w:rsidP="00B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4D" w:rsidRDefault="00666B90" w:rsidP="00B87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4D">
        <w:rPr>
          <w:rFonts w:ascii="Times New Roman" w:hAnsi="Times New Roman" w:cs="Times New Roman"/>
          <w:b/>
          <w:sz w:val="24"/>
          <w:szCs w:val="24"/>
        </w:rPr>
        <w:t>Кто должен чистить снег на дорогах рядом с жилыми домами,</w:t>
      </w:r>
    </w:p>
    <w:p w:rsidR="00666B90" w:rsidRPr="00B8774D" w:rsidRDefault="00666B90" w:rsidP="00B87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4D">
        <w:rPr>
          <w:rFonts w:ascii="Times New Roman" w:hAnsi="Times New Roman" w:cs="Times New Roman"/>
          <w:b/>
          <w:sz w:val="24"/>
          <w:szCs w:val="24"/>
        </w:rPr>
        <w:t>а именно в дворовых и внутриквартальных проездах?</w:t>
      </w:r>
    </w:p>
    <w:p w:rsidR="00666B90" w:rsidRPr="00B8774D" w:rsidRDefault="00666B90" w:rsidP="00B87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B90" w:rsidRPr="00B8774D" w:rsidRDefault="00666B90" w:rsidP="00B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74D">
        <w:rPr>
          <w:rFonts w:ascii="Times New Roman" w:hAnsi="Times New Roman" w:cs="Times New Roman"/>
          <w:sz w:val="24"/>
          <w:szCs w:val="24"/>
        </w:rPr>
        <w:t xml:space="preserve">Нужно ли убирать снег с прилегающей к дому территории, и кто отвечает за </w:t>
      </w:r>
      <w:r w:rsidR="00E5176B" w:rsidRPr="00B8774D">
        <w:rPr>
          <w:rFonts w:ascii="Times New Roman" w:hAnsi="Times New Roman" w:cs="Times New Roman"/>
          <w:sz w:val="24"/>
          <w:szCs w:val="24"/>
        </w:rPr>
        <w:t>соответствующие виды работ, так</w:t>
      </w:r>
      <w:r w:rsidRPr="00B8774D">
        <w:rPr>
          <w:rFonts w:ascii="Times New Roman" w:hAnsi="Times New Roman" w:cs="Times New Roman"/>
          <w:sz w:val="24"/>
          <w:szCs w:val="24"/>
        </w:rPr>
        <w:t>же следует уточнить в правилах благоустройства конкретного муниципального образования. Органы местного самоуправления утверждают правила благоустройства территории, обязательные для исполнения на соответствующей территории. Такие правила обычно размещены в свободном доступе на сайте муниципальных образований</w:t>
      </w:r>
      <w:r w:rsidR="00E5176B" w:rsidRPr="00B8774D">
        <w:rPr>
          <w:rFonts w:ascii="Times New Roman" w:hAnsi="Times New Roman" w:cs="Times New Roman"/>
          <w:sz w:val="24"/>
          <w:szCs w:val="24"/>
        </w:rPr>
        <w:t>.</w:t>
      </w:r>
    </w:p>
    <w:p w:rsidR="00E5176B" w:rsidRPr="00B8774D" w:rsidRDefault="00E5176B" w:rsidP="00B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B90" w:rsidRPr="0067297A" w:rsidRDefault="00666B90" w:rsidP="00B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74D">
        <w:rPr>
          <w:rFonts w:ascii="Times New Roman" w:hAnsi="Times New Roman" w:cs="Times New Roman"/>
          <w:sz w:val="24"/>
          <w:szCs w:val="24"/>
        </w:rPr>
        <w:t xml:space="preserve">Если управляющая компания не соблюдает условия договора, владельцы квартир имеют полное право обратиться с письменной претензией в управляющую организацию, а если не последует изменения ситуации, то с жалобой в Службу государственного жилищного и </w:t>
      </w:r>
      <w:r w:rsidRPr="0067297A">
        <w:rPr>
          <w:rFonts w:ascii="Times New Roman" w:hAnsi="Times New Roman" w:cs="Times New Roman"/>
          <w:sz w:val="24"/>
          <w:szCs w:val="24"/>
        </w:rPr>
        <w:t xml:space="preserve">строительного надзора Иркутской области, расположенной по адресу: 664007, город </w:t>
      </w:r>
      <w:proofErr w:type="spellStart"/>
      <w:r w:rsidRPr="0067297A">
        <w:rPr>
          <w:rFonts w:ascii="Times New Roman" w:hAnsi="Times New Roman" w:cs="Times New Roman"/>
          <w:sz w:val="24"/>
          <w:szCs w:val="24"/>
        </w:rPr>
        <w:t>Иркуск</w:t>
      </w:r>
      <w:proofErr w:type="spellEnd"/>
      <w:r w:rsidRPr="0067297A">
        <w:rPr>
          <w:rFonts w:ascii="Times New Roman" w:hAnsi="Times New Roman" w:cs="Times New Roman"/>
          <w:sz w:val="24"/>
          <w:szCs w:val="24"/>
        </w:rPr>
        <w:t xml:space="preserve">, улица Поленова, дом 18а/1, телефон приемной 8 (3952) 70-33-50. </w:t>
      </w:r>
    </w:p>
    <w:p w:rsidR="00666B90" w:rsidRPr="0067297A" w:rsidRDefault="00666B90" w:rsidP="00B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B90" w:rsidRPr="0067297A" w:rsidRDefault="00666B90" w:rsidP="00B8774D">
      <w:pPr>
        <w:pStyle w:val="a7"/>
        <w:shd w:val="clear" w:color="auto" w:fill="FFFFFF"/>
        <w:spacing w:before="0" w:beforeAutospacing="0" w:after="0" w:afterAutospacing="0"/>
        <w:jc w:val="both"/>
      </w:pPr>
      <w:r w:rsidRPr="0067297A">
        <w:t xml:space="preserve">Своевременная уборка территорий, тротуаров, дорог, крыш зданий, жилых домов от снега и наледей является одним из наиболее актуальных вопросов, возникающих в весенний и </w:t>
      </w:r>
      <w:r w:rsidR="00246D20" w:rsidRPr="0067297A">
        <w:t xml:space="preserve">зимний </w:t>
      </w:r>
      <w:r w:rsidRPr="0067297A">
        <w:t xml:space="preserve">периоды, так как </w:t>
      </w:r>
      <w:r w:rsidR="00246D20" w:rsidRPr="0067297A">
        <w:t xml:space="preserve">несвоевременное исполнение </w:t>
      </w:r>
      <w:r w:rsidRPr="0067297A">
        <w:t>данных обязанностей влечёт за собой повышение травматизма среди населения, а также угрозу жизни и здоровью граждан.</w:t>
      </w:r>
    </w:p>
    <w:p w:rsidR="00B8774D" w:rsidRPr="0067297A" w:rsidRDefault="00B8774D" w:rsidP="00B877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25227" w:rsidRPr="0067297A" w:rsidRDefault="00666B90" w:rsidP="00B877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Вечные споры между </w:t>
      </w:r>
      <w:r w:rsidR="00025227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управляющими компаниями и </w:t>
      </w:r>
      <w:r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жильцами, в большей мере </w:t>
      </w:r>
      <w:r w:rsidR="00840217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порождаются из-</w:t>
      </w:r>
      <w:r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 недобросовестности</w:t>
      </w:r>
      <w:r w:rsidR="0067297A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то </w:t>
      </w:r>
      <w:r w:rsidR="00025227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одной, то другой стороны. Одни не платят вовремя</w:t>
      </w:r>
      <w:r w:rsidR="0067297A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025227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считая, что и платить-то не за что, так как услуги плохо оказываются. Другие</w:t>
      </w:r>
      <w:r w:rsidR="0067297A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025227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плохо оказывают, говоря, что денег не хватает. У всех есть и права и </w:t>
      </w:r>
      <w:r w:rsidR="002F1389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обязанности,</w:t>
      </w:r>
      <w:r w:rsidR="00025227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винить кого-то без доказатель</w:t>
      </w:r>
      <w:r w:rsidR="002F1389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ств</w:t>
      </w:r>
      <w:r w:rsidR="00025227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нельзя. </w:t>
      </w:r>
    </w:p>
    <w:p w:rsidR="002C4E2B" w:rsidRPr="0067297A" w:rsidRDefault="002C4E2B" w:rsidP="00B877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25227" w:rsidRPr="00A35A58" w:rsidRDefault="00025227" w:rsidP="00B877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Знайте, свои права и отстаивайте их самостоятельно или с помощью специалистов. И главное  не теряйте веру в справедливость. </w:t>
      </w:r>
    </w:p>
    <w:p w:rsidR="00840217" w:rsidRPr="00B8774D" w:rsidRDefault="00840217" w:rsidP="00B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Информация подготовлена специалистами </w:t>
      </w: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консультационного центра по защите прав потребителей </w:t>
      </w: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>«ФБУЗ «Центр гигиены и эпидемиологии в Иркутской области»</w:t>
      </w: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НАШИ КОНТАКТЫ: </w:t>
      </w: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г. Иркутск, ул.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Трилиссера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 xml:space="preserve"> 51,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каб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. 113</w:t>
      </w: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тел.: 8 (395-2) 22-23-88, </w:t>
      </w: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г. Иркутск, Пушкина 8,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каб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. 404</w:t>
      </w: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тел.: 8 (395-2) 63-66-22, </w:t>
      </w: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>е-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mail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: zpp@sesoirkutsk</w:t>
      </w:r>
      <w:r w:rsidRPr="00B8774D">
        <w:rPr>
          <w:rFonts w:ascii="Times New Roman" w:hAnsi="Times New Roman" w:cs="Times New Roman"/>
          <w:sz w:val="20"/>
          <w:szCs w:val="20"/>
        </w:rPr>
        <w:t>.ru</w:t>
      </w:r>
    </w:p>
    <w:sectPr w:rsidR="00666B90" w:rsidRPr="00B8774D" w:rsidSect="001C6665"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F7"/>
    <w:rsid w:val="00004FF9"/>
    <w:rsid w:val="00006589"/>
    <w:rsid w:val="0002408A"/>
    <w:rsid w:val="00025227"/>
    <w:rsid w:val="0004546D"/>
    <w:rsid w:val="00076708"/>
    <w:rsid w:val="0009587B"/>
    <w:rsid w:val="000B6FFB"/>
    <w:rsid w:val="000D5615"/>
    <w:rsid w:val="000D78F8"/>
    <w:rsid w:val="000F1D21"/>
    <w:rsid w:val="00116FF8"/>
    <w:rsid w:val="00117DE2"/>
    <w:rsid w:val="00166156"/>
    <w:rsid w:val="00173881"/>
    <w:rsid w:val="001B47B9"/>
    <w:rsid w:val="001C0A76"/>
    <w:rsid w:val="001C6665"/>
    <w:rsid w:val="001D1A73"/>
    <w:rsid w:val="00207475"/>
    <w:rsid w:val="0023038E"/>
    <w:rsid w:val="00246D20"/>
    <w:rsid w:val="00257C64"/>
    <w:rsid w:val="00282BB3"/>
    <w:rsid w:val="002C4E2B"/>
    <w:rsid w:val="002F1389"/>
    <w:rsid w:val="002F214B"/>
    <w:rsid w:val="00325298"/>
    <w:rsid w:val="0033042E"/>
    <w:rsid w:val="003548E2"/>
    <w:rsid w:val="00363D9F"/>
    <w:rsid w:val="0037055D"/>
    <w:rsid w:val="00375992"/>
    <w:rsid w:val="003B6AFC"/>
    <w:rsid w:val="003D5093"/>
    <w:rsid w:val="003D73A3"/>
    <w:rsid w:val="00402080"/>
    <w:rsid w:val="00422B80"/>
    <w:rsid w:val="0045155C"/>
    <w:rsid w:val="00462D84"/>
    <w:rsid w:val="004C6A57"/>
    <w:rsid w:val="004D7996"/>
    <w:rsid w:val="004F6685"/>
    <w:rsid w:val="00505E6E"/>
    <w:rsid w:val="005849F7"/>
    <w:rsid w:val="00593421"/>
    <w:rsid w:val="0059612C"/>
    <w:rsid w:val="005A7F15"/>
    <w:rsid w:val="005B5FCA"/>
    <w:rsid w:val="005E23C8"/>
    <w:rsid w:val="005F685D"/>
    <w:rsid w:val="00617900"/>
    <w:rsid w:val="006342BF"/>
    <w:rsid w:val="00666B90"/>
    <w:rsid w:val="0067297A"/>
    <w:rsid w:val="006813B0"/>
    <w:rsid w:val="006825D0"/>
    <w:rsid w:val="006A0462"/>
    <w:rsid w:val="006B63D2"/>
    <w:rsid w:val="006F4BE6"/>
    <w:rsid w:val="00716047"/>
    <w:rsid w:val="007462B8"/>
    <w:rsid w:val="0074664A"/>
    <w:rsid w:val="007515FB"/>
    <w:rsid w:val="007518F6"/>
    <w:rsid w:val="007A2456"/>
    <w:rsid w:val="007A74A8"/>
    <w:rsid w:val="007B11D5"/>
    <w:rsid w:val="007B460E"/>
    <w:rsid w:val="007C1BFB"/>
    <w:rsid w:val="007D511F"/>
    <w:rsid w:val="007E5786"/>
    <w:rsid w:val="00802D18"/>
    <w:rsid w:val="0080424D"/>
    <w:rsid w:val="008145C2"/>
    <w:rsid w:val="00840217"/>
    <w:rsid w:val="008D5B27"/>
    <w:rsid w:val="008D7BB8"/>
    <w:rsid w:val="0097103C"/>
    <w:rsid w:val="0097543A"/>
    <w:rsid w:val="00985578"/>
    <w:rsid w:val="009913D5"/>
    <w:rsid w:val="009A4197"/>
    <w:rsid w:val="009B31E6"/>
    <w:rsid w:val="009C27F7"/>
    <w:rsid w:val="009D5C6B"/>
    <w:rsid w:val="009E4E63"/>
    <w:rsid w:val="00A20850"/>
    <w:rsid w:val="00A23C8B"/>
    <w:rsid w:val="00A35A58"/>
    <w:rsid w:val="00A72617"/>
    <w:rsid w:val="00A861F1"/>
    <w:rsid w:val="00AA3349"/>
    <w:rsid w:val="00B15A9A"/>
    <w:rsid w:val="00B208FD"/>
    <w:rsid w:val="00B34C6B"/>
    <w:rsid w:val="00B47147"/>
    <w:rsid w:val="00B52C4F"/>
    <w:rsid w:val="00B56FCB"/>
    <w:rsid w:val="00B65409"/>
    <w:rsid w:val="00B76BC9"/>
    <w:rsid w:val="00B8774D"/>
    <w:rsid w:val="00B90314"/>
    <w:rsid w:val="00BE07AE"/>
    <w:rsid w:val="00BF0B34"/>
    <w:rsid w:val="00BF4768"/>
    <w:rsid w:val="00C30325"/>
    <w:rsid w:val="00C35F5A"/>
    <w:rsid w:val="00C75452"/>
    <w:rsid w:val="00C84C76"/>
    <w:rsid w:val="00CF2F38"/>
    <w:rsid w:val="00CF4890"/>
    <w:rsid w:val="00D10A45"/>
    <w:rsid w:val="00D37589"/>
    <w:rsid w:val="00D73721"/>
    <w:rsid w:val="00DC22F7"/>
    <w:rsid w:val="00DE589A"/>
    <w:rsid w:val="00E14E68"/>
    <w:rsid w:val="00E26BBF"/>
    <w:rsid w:val="00E5176B"/>
    <w:rsid w:val="00E725FC"/>
    <w:rsid w:val="00E94EB4"/>
    <w:rsid w:val="00EA04C0"/>
    <w:rsid w:val="00EA2467"/>
    <w:rsid w:val="00EA36CF"/>
    <w:rsid w:val="00EB2C11"/>
    <w:rsid w:val="00F2785C"/>
    <w:rsid w:val="00F54B5D"/>
    <w:rsid w:val="00FB508D"/>
    <w:rsid w:val="00FD6EDB"/>
    <w:rsid w:val="00FE3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55DDA-4E14-430C-9172-F3505155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D84"/>
  </w:style>
  <w:style w:type="paragraph" w:styleId="2">
    <w:name w:val="heading 2"/>
    <w:basedOn w:val="a"/>
    <w:link w:val="20"/>
    <w:uiPriority w:val="9"/>
    <w:qFormat/>
    <w:rsid w:val="00DC2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8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2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14B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D78F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C2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DC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DC22F7"/>
  </w:style>
  <w:style w:type="character" w:styleId="a8">
    <w:name w:val="Strong"/>
    <w:basedOn w:val="a0"/>
    <w:uiPriority w:val="22"/>
    <w:qFormat/>
    <w:rsid w:val="00116FF8"/>
    <w:rPr>
      <w:b/>
      <w:bCs/>
    </w:rPr>
  </w:style>
  <w:style w:type="paragraph" w:customStyle="1" w:styleId="ConsPlusNormal">
    <w:name w:val="ConsPlusNormal"/>
    <w:rsid w:val="00D737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Атыева Н.П.</cp:lastModifiedBy>
  <cp:revision>2</cp:revision>
  <cp:lastPrinted>2023-01-23T05:04:00Z</cp:lastPrinted>
  <dcterms:created xsi:type="dcterms:W3CDTF">2023-01-27T02:13:00Z</dcterms:created>
  <dcterms:modified xsi:type="dcterms:W3CDTF">2023-01-27T02:13:00Z</dcterms:modified>
</cp:coreProperties>
</file>