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8C" w:rsidRPr="0045337E" w:rsidRDefault="0027058C" w:rsidP="002E4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</w:rPr>
      </w:pPr>
      <w:bookmarkStart w:id="0" w:name="_GoBack"/>
      <w:r w:rsidRPr="00844F4C">
        <w:rPr>
          <w:rFonts w:ascii="Comic Sans MS" w:eastAsia="Times New Roman" w:hAnsi="Comic Sans MS" w:cs="Times New Roman"/>
          <w:b/>
          <w:color w:val="215868" w:themeColor="accent5" w:themeShade="80"/>
          <w:sz w:val="24"/>
          <w:szCs w:val="24"/>
        </w:rPr>
        <w:t xml:space="preserve">Самый </w:t>
      </w:r>
      <w:r w:rsidR="00B602E6" w:rsidRPr="00844F4C">
        <w:rPr>
          <w:rFonts w:ascii="Comic Sans MS" w:eastAsia="Times New Roman" w:hAnsi="Comic Sans MS" w:cs="Times New Roman"/>
          <w:b/>
          <w:color w:val="215868" w:themeColor="accent5" w:themeShade="80"/>
          <w:sz w:val="24"/>
          <w:szCs w:val="24"/>
        </w:rPr>
        <w:t>главный</w:t>
      </w:r>
      <w:r w:rsidRPr="0045337E">
        <w:rPr>
          <w:rFonts w:ascii="Comic Sans MS" w:eastAsia="Times New Roman" w:hAnsi="Comic Sans MS" w:cs="Times New Roman"/>
          <w:color w:val="215868" w:themeColor="accent5" w:themeShade="80"/>
          <w:sz w:val="24"/>
          <w:szCs w:val="24"/>
        </w:rPr>
        <w:t xml:space="preserve"> </w:t>
      </w:r>
      <w:bookmarkEnd w:id="0"/>
      <w:r w:rsidRPr="0045337E">
        <w:rPr>
          <w:rFonts w:ascii="Comic Sans MS" w:eastAsia="Times New Roman" w:hAnsi="Comic Sans MS" w:cs="Times New Roman"/>
          <w:color w:val="215868" w:themeColor="accent5" w:themeShade="80"/>
          <w:sz w:val="24"/>
          <w:szCs w:val="24"/>
        </w:rPr>
        <w:t>вопрос при </w:t>
      </w:r>
      <w:hyperlink r:id="rId7" w:history="1">
        <w:r w:rsidRPr="00B602E6">
          <w:rPr>
            <w:rFonts w:ascii="Comic Sans MS" w:eastAsia="Times New Roman" w:hAnsi="Comic Sans MS" w:cs="Times New Roman"/>
            <w:color w:val="215868" w:themeColor="accent5" w:themeShade="80"/>
            <w:sz w:val="24"/>
            <w:szCs w:val="24"/>
            <w:u w:val="single"/>
          </w:rPr>
          <w:t>выборе игрушки</w:t>
        </w:r>
      </w:hyperlink>
      <w:r w:rsidRPr="0045337E">
        <w:rPr>
          <w:rFonts w:ascii="Comic Sans MS" w:eastAsia="Times New Roman" w:hAnsi="Comic Sans MS" w:cs="Times New Roman"/>
          <w:color w:val="215868" w:themeColor="accent5" w:themeShade="80"/>
          <w:sz w:val="24"/>
          <w:szCs w:val="24"/>
        </w:rPr>
        <w:t> </w:t>
      </w:r>
      <w:r w:rsidR="00B602E6" w:rsidRPr="00B602E6">
        <w:rPr>
          <w:rFonts w:ascii="Comic Sans MS" w:eastAsia="Times New Roman" w:hAnsi="Comic Sans MS" w:cs="Times New Roman"/>
          <w:color w:val="215868" w:themeColor="accent5" w:themeShade="80"/>
          <w:sz w:val="24"/>
          <w:szCs w:val="24"/>
        </w:rPr>
        <w:t>на сегодняшний ден</w:t>
      </w:r>
      <w:proofErr w:type="gramStart"/>
      <w:r w:rsidR="00B602E6" w:rsidRPr="00B602E6">
        <w:rPr>
          <w:rFonts w:ascii="Comic Sans MS" w:eastAsia="Times New Roman" w:hAnsi="Comic Sans MS" w:cs="Times New Roman"/>
          <w:color w:val="215868" w:themeColor="accent5" w:themeShade="80"/>
          <w:sz w:val="24"/>
          <w:szCs w:val="24"/>
        </w:rPr>
        <w:t>ь</w:t>
      </w:r>
      <w:r w:rsidRPr="0045337E">
        <w:rPr>
          <w:rFonts w:ascii="Comic Sans MS" w:eastAsia="Times New Roman" w:hAnsi="Comic Sans MS" w:cs="Times New Roman"/>
          <w:color w:val="215868" w:themeColor="accent5" w:themeShade="80"/>
          <w:sz w:val="24"/>
          <w:szCs w:val="24"/>
        </w:rPr>
        <w:t>–</w:t>
      </w:r>
      <w:proofErr w:type="gramEnd"/>
      <w:r w:rsidRPr="0045337E">
        <w:rPr>
          <w:rFonts w:ascii="Comic Sans MS" w:eastAsia="Times New Roman" w:hAnsi="Comic Sans MS" w:cs="Times New Roman"/>
          <w:color w:val="215868" w:themeColor="accent5" w:themeShade="80"/>
          <w:sz w:val="24"/>
          <w:szCs w:val="24"/>
        </w:rPr>
        <w:t xml:space="preserve"> </w:t>
      </w:r>
      <w:r w:rsidRPr="0045337E">
        <w:rPr>
          <w:rFonts w:ascii="Comic Sans MS" w:eastAsia="Times New Roman" w:hAnsi="Comic Sans MS" w:cs="Times New Roman"/>
          <w:color w:val="FF0000"/>
          <w:sz w:val="24"/>
          <w:szCs w:val="24"/>
        </w:rPr>
        <w:t>это ее безопасность.</w:t>
      </w:r>
      <w:r w:rsidRPr="0045337E">
        <w:rPr>
          <w:rFonts w:ascii="Comic Sans MS" w:eastAsia="Times New Roman" w:hAnsi="Comic Sans MS" w:cs="Times New Roman"/>
          <w:color w:val="FF0000"/>
          <w:sz w:val="24"/>
          <w:szCs w:val="24"/>
        </w:rPr>
        <w:br/>
      </w:r>
      <w:r w:rsidRPr="0045337E">
        <w:rPr>
          <w:rFonts w:ascii="Comic Sans MS" w:eastAsia="Times New Roman" w:hAnsi="Comic Sans MS" w:cs="Times New Roman"/>
          <w:color w:val="727272"/>
          <w:sz w:val="24"/>
          <w:szCs w:val="24"/>
        </w:rPr>
        <w:br/>
      </w:r>
      <w:r w:rsidRPr="0045337E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</w:rPr>
        <w:t>Основными требованиями к безопасности детских</w:t>
      </w:r>
      <w:r w:rsidR="00081431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</w:rPr>
        <w:t xml:space="preserve"> и на что стоит обратить внимание при выборе игрушек для детей</w:t>
      </w:r>
      <w:r w:rsidRPr="0045337E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</w:rPr>
        <w:t xml:space="preserve"> являются следующие:</w:t>
      </w:r>
    </w:p>
    <w:p w:rsidR="0027058C" w:rsidRPr="00081431" w:rsidRDefault="0027058C" w:rsidP="002E4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081431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Безопасный материал, из которого изготовлена игрушка и безопасное покрытие. Маленький ребенок обязательно оближет игрушку, поэтому краска не должна слазить.</w:t>
      </w:r>
    </w:p>
    <w:p w:rsidR="0027058C" w:rsidRPr="00081431" w:rsidRDefault="0027058C" w:rsidP="002E4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081431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Отсутствие неприятного резкого запаха.</w:t>
      </w:r>
    </w:p>
    <w:p w:rsidR="0027058C" w:rsidRPr="00081431" w:rsidRDefault="0027058C" w:rsidP="002E4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081431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Прочность. Непрочные игрушки, от которых могут отломаться какие-то части, могут поранить ребенка или причинить вред. Поэтому проверяйте надежность всех креплений и соединений. У </w:t>
      </w:r>
      <w:hyperlink r:id="rId8" w:history="1">
        <w:r w:rsidRPr="00081431">
          <w:rPr>
            <w:rFonts w:ascii="Comic Sans MS" w:eastAsia="Times New Roman" w:hAnsi="Comic Sans MS" w:cs="Times New Roman"/>
            <w:color w:val="244061" w:themeColor="accent1" w:themeShade="80"/>
            <w:sz w:val="24"/>
            <w:szCs w:val="24"/>
            <w:u w:val="single"/>
          </w:rPr>
          <w:t>мягких игрушек</w:t>
        </w:r>
      </w:hyperlink>
      <w:r w:rsidRPr="00081431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 очень часто отклеиваются глаза – маленький ребенок может взять их в рот.</w:t>
      </w:r>
    </w:p>
    <w:p w:rsidR="0027058C" w:rsidRPr="00081431" w:rsidRDefault="0027058C" w:rsidP="002E4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081431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Безопасная конструкция. Отсутствие острых краев и заусенцев, узких щелей и отверстий, куда можно засунуть пальцы. Для самых маленьких опасность могут представлять игрушки с длинными веревочками (более 15 см).</w:t>
      </w:r>
    </w:p>
    <w:p w:rsidR="0027058C" w:rsidRPr="00081431" w:rsidRDefault="0027058C" w:rsidP="002E4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081431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lastRenderedPageBreak/>
        <w:t>Безопасный звук. Избегайте игрушек с громким, пронзительным и резким звуком, которые могут повредить слух ребенка. Выбирайте игрушки, издающие спокойные и мелодичные звуки.</w:t>
      </w:r>
    </w:p>
    <w:p w:rsidR="00837D40" w:rsidRDefault="0027058C" w:rsidP="002E4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837D40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Безопасный размер. И игрушка, и ее составные части должны быть достаточно крупными, чтобы маленький ребенок не проглотил их. На игрушках обычно указывается,</w:t>
      </w:r>
      <w:hyperlink r:id="rId9" w:history="1">
        <w:r w:rsidRPr="00837D40">
          <w:rPr>
            <w:rFonts w:ascii="Comic Sans MS" w:eastAsia="Times New Roman" w:hAnsi="Comic Sans MS" w:cs="Times New Roman"/>
            <w:color w:val="244061" w:themeColor="accent1" w:themeShade="80"/>
            <w:sz w:val="24"/>
            <w:szCs w:val="24"/>
            <w:u w:val="single"/>
          </w:rPr>
          <w:t> с какого возраста</w:t>
        </w:r>
      </w:hyperlink>
      <w:r w:rsidRPr="00837D40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 xml:space="preserve"> она рекомендуется для ребенка – если на ней стоит знак «от 3-х лет», значит, она может содержать очень мелкие детали. </w:t>
      </w:r>
    </w:p>
    <w:p w:rsidR="0027058C" w:rsidRPr="00837D40" w:rsidRDefault="0027058C" w:rsidP="002E4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837D40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Безопасный вес. Соотн</w:t>
      </w:r>
      <w:r w:rsidR="003A2462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оше</w:t>
      </w:r>
      <w:r w:rsidRPr="00837D40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ние веса игрушки и ребенка. Сможет ли ребенок поднять игрушку? Не слишком ли она тяжелая для него? Не навредит ли себе, если ее уронит?</w:t>
      </w:r>
    </w:p>
    <w:p w:rsidR="0027058C" w:rsidRDefault="0027058C" w:rsidP="002E4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081431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Гигиеничность. Возможность мыть и стирать игрушку.</w:t>
      </w:r>
    </w:p>
    <w:p w:rsidR="00837D40" w:rsidRDefault="00837D40" w:rsidP="002E4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Реалистичность игрушки. Следует покупать игрушки, которые похожи на реальных зверей или людей, чтобы ребенок мог проводить аналогию.</w:t>
      </w:r>
    </w:p>
    <w:p w:rsidR="00837D40" w:rsidRPr="00081431" w:rsidRDefault="00837D40" w:rsidP="00837D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Психологи не рекомендуют покупать детям монстров, мутантов и т.д.</w:t>
      </w:r>
    </w:p>
    <w:p w:rsidR="00837D40" w:rsidRDefault="0027058C" w:rsidP="002E4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837D40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lastRenderedPageBreak/>
        <w:t>Гарантия качества. Игрушки следует покупать в </w:t>
      </w:r>
      <w:hyperlink r:id="rId10" w:history="1">
        <w:r w:rsidRPr="00837D40">
          <w:rPr>
            <w:rFonts w:ascii="Comic Sans MS" w:eastAsia="Times New Roman" w:hAnsi="Comic Sans MS" w:cs="Times New Roman"/>
            <w:color w:val="244061" w:themeColor="accent1" w:themeShade="80"/>
            <w:sz w:val="24"/>
            <w:szCs w:val="24"/>
            <w:u w:val="single"/>
          </w:rPr>
          <w:t>специализированных магазинах</w:t>
        </w:r>
      </w:hyperlink>
      <w:r w:rsidRPr="00837D40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 xml:space="preserve"> – это и будет гарантией того, что все необходимые требования соблюдены. На улице продавцы редко имеют необходимую документацию на свой товар. В магазинах же с этим строго, на всю свою продукцию они должны иметь сертификаты (декларации) соответствия, которые выдает производитель детских игрушек, а также сертификаты качества и гигиены. </w:t>
      </w:r>
    </w:p>
    <w:p w:rsidR="007E1265" w:rsidRPr="00837D40" w:rsidRDefault="007E1265" w:rsidP="002E4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837D40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На этикетке детской игрушки  обязательно должна быть указана следующая информация:</w:t>
      </w:r>
    </w:p>
    <w:p w:rsidR="00B602E6" w:rsidRDefault="00B602E6" w:rsidP="002E4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081431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Название игрушки, наименование страны- изготовителя, наименование фирмы- изготовителя, ссылка на технический регламент, подтверждение качества товара, информация об основных потребительских свойствах игрушки, условия хранения и эксплуатации, дата производства и срок годности, а так же могут быть указаны составные части игрушки.</w:t>
      </w:r>
    </w:p>
    <w:p w:rsidR="003A2462" w:rsidRDefault="00081431" w:rsidP="003A246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 xml:space="preserve">Игрушки следует выбирать в соответствии с </w:t>
      </w:r>
      <w:proofErr w:type="gramStart"/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возрастными</w:t>
      </w:r>
      <w:proofErr w:type="gramEnd"/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lastRenderedPageBreak/>
        <w:t xml:space="preserve">категориями, которые указываются на предупреждающих </w:t>
      </w:r>
      <w:r w:rsidR="00837D40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надписях, а так же обращать внимание на правила безопасного использования игрушек.</w:t>
      </w:r>
    </w:p>
    <w:p w:rsidR="00037EBD" w:rsidRPr="00037EBD" w:rsidRDefault="00837D40" w:rsidP="003A246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FF0000"/>
          <w:sz w:val="24"/>
          <w:szCs w:val="24"/>
        </w:rPr>
      </w:pPr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 xml:space="preserve"> </w:t>
      </w:r>
      <w:r w:rsidRPr="00037EBD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Например: </w:t>
      </w:r>
    </w:p>
    <w:p w:rsidR="00081431" w:rsidRDefault="007E28DD" w:rsidP="002E4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 xml:space="preserve">1. </w:t>
      </w:r>
      <w:r w:rsidR="00837D40" w:rsidRPr="00037EBD">
        <w:rPr>
          <w:rFonts w:ascii="Comic Sans MS" w:eastAsia="Times New Roman" w:hAnsi="Comic Sans MS" w:cs="Times New Roman"/>
          <w:color w:val="C00000"/>
          <w:sz w:val="24"/>
          <w:szCs w:val="24"/>
        </w:rPr>
        <w:t>«</w:t>
      </w:r>
      <w:r w:rsidRPr="00037EBD">
        <w:rPr>
          <w:rFonts w:ascii="Comic Sans MS" w:eastAsia="Times New Roman" w:hAnsi="Comic Sans MS" w:cs="Times New Roman"/>
          <w:color w:val="C00000"/>
          <w:sz w:val="24"/>
          <w:szCs w:val="24"/>
        </w:rPr>
        <w:t>Не рекомендовано детям до 3-х лет»</w:t>
      </w:r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-на игрушках, представляющих опасность для детей в возрасте до 3-х лет.</w:t>
      </w:r>
    </w:p>
    <w:p w:rsidR="007E28DD" w:rsidRDefault="007E28DD" w:rsidP="002E4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 xml:space="preserve">2. </w:t>
      </w:r>
      <w:r w:rsidR="003A2462">
        <w:rPr>
          <w:rFonts w:ascii="Comic Sans MS" w:eastAsia="Times New Roman" w:hAnsi="Comic Sans MS" w:cs="Times New Roman"/>
          <w:color w:val="C00000"/>
          <w:sz w:val="24"/>
          <w:szCs w:val="24"/>
        </w:rPr>
        <w:t>«Внимание!</w:t>
      </w:r>
      <w:r w:rsidRPr="00037EBD">
        <w:rPr>
          <w:rFonts w:ascii="Comic Sans MS" w:eastAsia="Times New Roman" w:hAnsi="Comic Sans MS" w:cs="Times New Roman"/>
          <w:color w:val="C00000"/>
          <w:sz w:val="24"/>
          <w:szCs w:val="24"/>
        </w:rPr>
        <w:t xml:space="preserve"> пользоваться только под непосредственным наблюдением взрослых»</w:t>
      </w:r>
      <w:r w:rsidR="003A2462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на игрушках функционального значения, представляющих опасность для детей.</w:t>
      </w:r>
    </w:p>
    <w:p w:rsidR="007E28DD" w:rsidRPr="007E28DD" w:rsidRDefault="007E28DD" w:rsidP="002E4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 xml:space="preserve">3. </w:t>
      </w:r>
      <w:r w:rsidRPr="00037EBD">
        <w:rPr>
          <w:rFonts w:ascii="Comic Sans MS" w:eastAsia="Times New Roman" w:hAnsi="Comic Sans MS" w:cs="Times New Roman"/>
          <w:color w:val="C00000"/>
          <w:sz w:val="24"/>
          <w:szCs w:val="24"/>
        </w:rPr>
        <w:t>«Осторожно!-</w:t>
      </w:r>
      <w:r w:rsidRPr="00037EB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037EBD"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  <w:t>Во избежание возможности запутывания ребенка снимите игрушку, когда ребенок начнёт подниматься на руках и коленях!»</w:t>
      </w:r>
      <w:r w:rsidRPr="007E28DD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  <w:lang w:eastAsia="ru-RU"/>
        </w:rPr>
        <w:t xml:space="preserve"> — на игрушках, используемых в колыбели, детской кровати или коляске</w:t>
      </w:r>
      <w:r w:rsidRPr="007E28DD"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  <w:t>.</w:t>
      </w:r>
    </w:p>
    <w:p w:rsidR="0027058C" w:rsidRPr="007E28DD" w:rsidRDefault="0027058C" w:rsidP="002E4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44061" w:themeColor="accent1" w:themeShade="80"/>
          <w:sz w:val="24"/>
          <w:szCs w:val="24"/>
        </w:rPr>
      </w:pPr>
      <w:r w:rsidRPr="00B602E6">
        <w:rPr>
          <w:rFonts w:ascii="Comic Sans MS" w:eastAsia="Times New Roman" w:hAnsi="Comic Sans MS" w:cs="Times New Roman"/>
          <w:color w:val="727272"/>
          <w:sz w:val="24"/>
          <w:szCs w:val="24"/>
        </w:rPr>
        <w:br/>
      </w:r>
      <w:r w:rsidR="00B602E6" w:rsidRPr="00B602E6">
        <w:rPr>
          <w:rFonts w:ascii="Comic Sans MS" w:eastAsia="Times New Roman" w:hAnsi="Comic Sans MS" w:cs="Times New Roman"/>
          <w:color w:val="00B050"/>
          <w:sz w:val="24"/>
          <w:szCs w:val="24"/>
        </w:rPr>
        <w:t>Нужно помнить о том</w:t>
      </w:r>
      <w:r w:rsidRPr="00B602E6">
        <w:rPr>
          <w:rFonts w:ascii="Comic Sans MS" w:eastAsia="Times New Roman" w:hAnsi="Comic Sans MS" w:cs="Times New Roman"/>
          <w:color w:val="00B050"/>
          <w:sz w:val="24"/>
          <w:szCs w:val="24"/>
        </w:rPr>
        <w:t>, что экономить на детских игрушках ни в коем случае нельзя! Некачественные игрушки могут стать причиной травм и повреждений, отравлений токсичными веществами и в</w:t>
      </w:r>
      <w:r w:rsidR="00B602E6">
        <w:rPr>
          <w:rFonts w:ascii="Comic Sans MS" w:eastAsia="Times New Roman" w:hAnsi="Comic Sans MS" w:cs="Times New Roman"/>
          <w:color w:val="00B050"/>
          <w:sz w:val="24"/>
          <w:szCs w:val="24"/>
        </w:rPr>
        <w:t>озникновения аллергии у ребенка</w:t>
      </w:r>
    </w:p>
    <w:p w:rsidR="00B602E6" w:rsidRDefault="00B602E6" w:rsidP="0027058C">
      <w:pPr>
        <w:spacing w:after="0"/>
        <w:rPr>
          <w:rFonts w:ascii="Comic Sans MS" w:hAnsi="Comic Sans MS"/>
          <w:b/>
          <w:sz w:val="24"/>
          <w:szCs w:val="24"/>
        </w:rPr>
      </w:pPr>
    </w:p>
    <w:p w:rsidR="004E457C" w:rsidRPr="00CE2164" w:rsidRDefault="004E457C" w:rsidP="0027058C">
      <w:pPr>
        <w:spacing w:after="0"/>
        <w:rPr>
          <w:rFonts w:ascii="Comic Sans MS" w:hAnsi="Comic Sans MS"/>
          <w:b/>
          <w:sz w:val="24"/>
          <w:szCs w:val="24"/>
        </w:rPr>
      </w:pPr>
      <w:r w:rsidRPr="00CE2164">
        <w:rPr>
          <w:rFonts w:ascii="Comic Sans MS" w:hAnsi="Comic Sans MS"/>
          <w:b/>
          <w:sz w:val="24"/>
          <w:szCs w:val="24"/>
        </w:rPr>
        <w:t>Ждем Вас по адресам:</w:t>
      </w:r>
    </w:p>
    <w:tbl>
      <w:tblPr>
        <w:tblW w:w="4678" w:type="dxa"/>
        <w:tblInd w:w="-34" w:type="dxa"/>
        <w:tblLook w:val="04A0" w:firstRow="1" w:lastRow="0" w:firstColumn="1" w:lastColumn="0" w:noHBand="0" w:noVBand="1"/>
      </w:tblPr>
      <w:tblGrid>
        <w:gridCol w:w="4678"/>
      </w:tblGrid>
      <w:tr w:rsidR="004E457C" w:rsidRPr="00392C69" w:rsidTr="00CF3C1C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8D9" w:rsidRDefault="004E457C" w:rsidP="006038D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ркутск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B2F1F">
              <w:rPr>
                <w:rFonts w:ascii="Comic Sans MS" w:hAnsi="Comic Sans MS"/>
                <w:color w:val="000000"/>
                <w:sz w:val="18"/>
                <w:szCs w:val="18"/>
              </w:rPr>
              <w:t>ул.Трилиссера</w:t>
            </w:r>
            <w:proofErr w:type="spellEnd"/>
            <w:r w:rsidR="009B2F1F">
              <w:rPr>
                <w:rFonts w:ascii="Comic Sans MS" w:hAnsi="Comic Sans MS"/>
                <w:color w:val="000000"/>
                <w:sz w:val="18"/>
                <w:szCs w:val="18"/>
              </w:rPr>
              <w:t>, 51,   8(395-2)22-23-88</w:t>
            </w:r>
          </w:p>
          <w:p w:rsidR="004E457C" w:rsidRPr="00392C69" w:rsidRDefault="006038D9" w:rsidP="006038D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6038D9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>zpp@sesoirk.irkutsk.ru</w:t>
            </w:r>
          </w:p>
        </w:tc>
      </w:tr>
      <w:tr w:rsidR="004E457C" w:rsidRPr="00392C69" w:rsidTr="00CF3C1C">
        <w:trPr>
          <w:trHeight w:val="4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г.Шелехов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ул.Ленина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9   тел.8(395-50) 4-18-69 </w:t>
            </w:r>
            <w:hyperlink r:id="rId11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г.Ангарск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95 кв. д.17   тел.8(395-5) 67-13-50                    </w:t>
            </w:r>
            <w:hyperlink r:id="rId12" w:history="1"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zpp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ang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5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г.Усолье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-Сибирское,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ул.Ленина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73                           тел.8(395-43) 6-79-24    </w:t>
            </w:r>
          </w:p>
          <w:p w:rsidR="004E457C" w:rsidRPr="00392C69" w:rsidRDefault="00844F4C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13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-zpp.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us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@yandex.ru</w:t>
              </w:r>
            </w:hyperlink>
          </w:p>
        </w:tc>
      </w:tr>
      <w:tr w:rsidR="004E457C" w:rsidRPr="00392C69" w:rsidTr="00CF3C1C">
        <w:trPr>
          <w:trHeight w:val="5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г.Черемхово,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ул.Плеханова, 1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тел.8(395-46) 5-66-38; 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FF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ffbuz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cheremxovo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4E457C" w:rsidRPr="00392C69" w:rsidTr="00CF3C1C">
        <w:trPr>
          <w:trHeight w:val="4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pStyle w:val="1"/>
              <w:ind w:left="0" w:firstLine="0"/>
              <w:jc w:val="center"/>
              <w:rPr>
                <w:rFonts w:ascii="Comic Sans MS" w:hAnsi="Comic Sans MS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lang w:eastAsia="ru-RU"/>
              </w:rPr>
              <w:t>аянск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  <w:lang w:eastAsia="ru-RU"/>
              </w:rPr>
              <w:t>мкр.Благовещенский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  <w:lang w:eastAsia="ru-RU"/>
              </w:rPr>
              <w:t>, 5а</w:t>
            </w:r>
          </w:p>
          <w:p w:rsidR="004E457C" w:rsidRPr="00392C69" w:rsidRDefault="004E457C" w:rsidP="00CF3C1C">
            <w:pPr>
              <w:pStyle w:val="1"/>
              <w:ind w:left="0" w:firstLine="0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тел.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  <w:lang w:eastAsia="ru-RU"/>
              </w:rPr>
              <w:t xml:space="preserve">8(395-53) 5-24-89;  </w:t>
            </w:r>
            <w:hyperlink r:id="rId14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zppsk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п.Залари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 тел.8 (395-2) 54-13-37 (Иркутск);</w:t>
            </w:r>
          </w:p>
          <w:p w:rsidR="004E457C" w:rsidRPr="00392C69" w:rsidRDefault="00844F4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15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4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г.Тулун,    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ул.Виноградова, 21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тел. 8(395-30) 2-10-20;  </w:t>
            </w:r>
            <w:hyperlink r:id="rId16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г.Нижнеудинск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ул.Энгельса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8                                    тел.8(395-57)7-09-74; 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K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р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zpp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NU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4E457C" w:rsidRPr="00392C69" w:rsidTr="00CF3C1C">
        <w:trPr>
          <w:trHeight w:val="7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айшет,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ул.Северовокзальная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,   17А-1Н,                                         тел. 8(395-63) 5-21-58;</w:t>
            </w:r>
          </w:p>
          <w:p w:rsidR="004E457C" w:rsidRPr="00392C69" w:rsidRDefault="00844F4C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17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ffbuz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taishet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4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г.Братск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ул.Муханова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20,                                                    тел.8(395-3) 42-94-00; </w:t>
            </w:r>
            <w:hyperlink r:id="rId18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BK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5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г.Железногорск-Илимский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, 3 кв., д.40                 тел.8(395-66) 3-05-29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u w:val="single"/>
              </w:rPr>
            </w:pPr>
            <w:r w:rsidRPr="00392C69">
              <w:rPr>
                <w:rStyle w:val="b-message-heademail"/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ffbuz-zheleznogorsk@yandex.ru</w:t>
            </w:r>
          </w:p>
        </w:tc>
      </w:tr>
      <w:tr w:rsidR="004E457C" w:rsidRPr="00392C69" w:rsidTr="00CF3C1C">
        <w:trPr>
          <w:trHeight w:val="6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г.Усть-Илимск,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лечебная зона, 6                                        тел.8(395-35) 6-44-46; </w:t>
            </w:r>
            <w:hyperlink r:id="rId19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UI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5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pStyle w:val="a7"/>
              <w:spacing w:after="0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г.Усть-Кут,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ул.Кирова, 91</w:t>
            </w:r>
          </w:p>
          <w:p w:rsidR="004E457C" w:rsidRPr="00392C69" w:rsidRDefault="004E457C" w:rsidP="00CF3C1C">
            <w:pPr>
              <w:pStyle w:val="a7"/>
              <w:spacing w:after="0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тел.8(395-65)5-26-44; </w:t>
            </w:r>
            <w:hyperlink r:id="rId20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5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.У</w:t>
            </w:r>
            <w:proofErr w:type="gram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сть-Ордынский,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пер.1-ый Октябрьский, 12  тел.8(395-41) 3-10-78  </w:t>
            </w:r>
          </w:p>
          <w:p w:rsidR="004E457C" w:rsidRPr="00392C69" w:rsidRDefault="00844F4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21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kc-zpp.uobo@yandex.ru</w:t>
              </w:r>
            </w:hyperlink>
          </w:p>
        </w:tc>
      </w:tr>
    </w:tbl>
    <w:p w:rsidR="004E457C" w:rsidRDefault="004E457C" w:rsidP="00855B11">
      <w:pPr>
        <w:spacing w:after="0"/>
        <w:rPr>
          <w:rFonts w:ascii="Comic Sans MS" w:hAnsi="Comic Sans MS"/>
          <w:sz w:val="24"/>
          <w:szCs w:val="24"/>
        </w:rPr>
      </w:pPr>
    </w:p>
    <w:p w:rsidR="008A4592" w:rsidRDefault="008A4592" w:rsidP="008A4592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65744E">
        <w:rPr>
          <w:rFonts w:ascii="Comic Sans MS" w:hAnsi="Comic Sans MS" w:cs="Times New Roman"/>
          <w:b/>
          <w:sz w:val="28"/>
          <w:szCs w:val="28"/>
        </w:rPr>
        <w:t>ФБУЗ «Центр гигиены и эпи</w:t>
      </w:r>
      <w:r>
        <w:rPr>
          <w:rFonts w:ascii="Comic Sans MS" w:hAnsi="Comic Sans MS" w:cs="Times New Roman"/>
          <w:b/>
          <w:sz w:val="28"/>
          <w:szCs w:val="28"/>
        </w:rPr>
        <w:t>демиологии в Иркутской области».</w:t>
      </w:r>
    </w:p>
    <w:p w:rsidR="008A4592" w:rsidRDefault="008A4592" w:rsidP="004E457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A4592" w:rsidRDefault="0027058C" w:rsidP="004E457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00375" cy="2250281"/>
            <wp:effectExtent l="19050" t="0" r="9525" b="0"/>
            <wp:docPr id="2" name="Рисунок 1" descr="https://kherson-news.net/media/k2/items/src/29801a11219245646fe71d2ee979b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erson-news.net/media/k2/items/src/29801a11219245646fe71d2ee979bc1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592" w:rsidRDefault="008A4592" w:rsidP="004E457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E457C" w:rsidRPr="0027058C" w:rsidRDefault="0027058C" w:rsidP="004E457C">
      <w:pPr>
        <w:spacing w:after="0"/>
        <w:jc w:val="center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2E413B">
        <w:rPr>
          <w:rFonts w:ascii="Comic Sans MS" w:hAnsi="Comic Sans MS"/>
          <w:b/>
          <w:color w:val="365F91" w:themeColor="accent1" w:themeShade="BF"/>
          <w:sz w:val="28"/>
          <w:szCs w:val="28"/>
        </w:rPr>
        <w:t xml:space="preserve">Безопасность </w:t>
      </w:r>
      <w:r w:rsidRPr="0027058C">
        <w:rPr>
          <w:rFonts w:ascii="Comic Sans MS" w:hAnsi="Comic Sans MS"/>
          <w:b/>
          <w:color w:val="365F91" w:themeColor="accent1" w:themeShade="BF"/>
          <w:sz w:val="28"/>
          <w:szCs w:val="28"/>
        </w:rPr>
        <w:t>детских игрушек</w:t>
      </w:r>
    </w:p>
    <w:p w:rsidR="004E457C" w:rsidRDefault="004E457C" w:rsidP="00855B11">
      <w:pPr>
        <w:spacing w:after="0"/>
        <w:rPr>
          <w:rFonts w:ascii="Comic Sans MS" w:hAnsi="Comic Sans MS"/>
          <w:sz w:val="24"/>
          <w:szCs w:val="24"/>
        </w:rPr>
      </w:pPr>
    </w:p>
    <w:p w:rsidR="004E457C" w:rsidRDefault="004E457C" w:rsidP="00855B11">
      <w:pPr>
        <w:spacing w:after="0"/>
        <w:rPr>
          <w:rFonts w:ascii="Comic Sans MS" w:hAnsi="Comic Sans MS"/>
          <w:sz w:val="24"/>
          <w:szCs w:val="24"/>
        </w:rPr>
      </w:pPr>
    </w:p>
    <w:p w:rsidR="004E457C" w:rsidRDefault="004E457C" w:rsidP="004E457C">
      <w:pPr>
        <w:spacing w:after="0"/>
        <w:jc w:val="center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К</w:t>
      </w:r>
      <w:r w:rsidRPr="002244EB">
        <w:rPr>
          <w:rFonts w:ascii="Comic Sans MS" w:hAnsi="Comic Sans MS"/>
          <w:b/>
          <w:sz w:val="21"/>
          <w:szCs w:val="21"/>
        </w:rPr>
        <w:t>онсультационный центр</w:t>
      </w:r>
      <w:r>
        <w:rPr>
          <w:rFonts w:ascii="Comic Sans MS" w:hAnsi="Comic Sans MS"/>
          <w:b/>
          <w:sz w:val="21"/>
          <w:szCs w:val="21"/>
        </w:rPr>
        <w:t xml:space="preserve">, </w:t>
      </w:r>
    </w:p>
    <w:p w:rsidR="004E457C" w:rsidRPr="004E457C" w:rsidRDefault="004E457C" w:rsidP="00CE216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1"/>
          <w:szCs w:val="21"/>
        </w:rPr>
        <w:t xml:space="preserve">консультационные пунктыдля  </w:t>
      </w:r>
      <w:r w:rsidRPr="002244EB">
        <w:rPr>
          <w:rFonts w:ascii="Comic Sans MS" w:hAnsi="Comic Sans MS"/>
          <w:b/>
          <w:sz w:val="21"/>
          <w:szCs w:val="21"/>
        </w:rPr>
        <w:t>потребителей</w:t>
      </w:r>
    </w:p>
    <w:sectPr w:rsidR="004E457C" w:rsidRPr="004E457C" w:rsidSect="00CE2164">
      <w:pgSz w:w="16838" w:h="11906" w:orient="landscape"/>
      <w:pgMar w:top="851" w:right="678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548"/>
    <w:multiLevelType w:val="multilevel"/>
    <w:tmpl w:val="9A507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F0C411F"/>
    <w:multiLevelType w:val="multilevel"/>
    <w:tmpl w:val="63F89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  <w:color w:val="727272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1"/>
    <w:rsid w:val="00001DA5"/>
    <w:rsid w:val="0000339A"/>
    <w:rsid w:val="0000390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37EBD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1431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72D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2BC4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58C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13B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2462"/>
    <w:rsid w:val="003A2DC0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57C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38D9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4C7C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170E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265"/>
    <w:rsid w:val="007E1E9B"/>
    <w:rsid w:val="007E25DE"/>
    <w:rsid w:val="007E28DD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D40"/>
    <w:rsid w:val="00837F76"/>
    <w:rsid w:val="00841701"/>
    <w:rsid w:val="0084177A"/>
    <w:rsid w:val="00842B54"/>
    <w:rsid w:val="00843FAC"/>
    <w:rsid w:val="00844F4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B11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4592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26D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1F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2E6"/>
    <w:rsid w:val="00B60D3D"/>
    <w:rsid w:val="00B62747"/>
    <w:rsid w:val="00B62D64"/>
    <w:rsid w:val="00B639EF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3CF5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164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191F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56D10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0F50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5C0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457C"/>
    <w:rPr>
      <w:color w:val="0000FF"/>
      <w:u w:val="single"/>
    </w:rPr>
  </w:style>
  <w:style w:type="paragraph" w:customStyle="1" w:styleId="1">
    <w:name w:val="Абзац списка1"/>
    <w:basedOn w:val="a"/>
    <w:rsid w:val="004E45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ody Text"/>
    <w:link w:val="a8"/>
    <w:rsid w:val="004E457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E457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4E457C"/>
  </w:style>
  <w:style w:type="paragraph" w:styleId="a9">
    <w:name w:val="List Paragraph"/>
    <w:basedOn w:val="a"/>
    <w:uiPriority w:val="34"/>
    <w:qFormat/>
    <w:rsid w:val="00270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457C"/>
    <w:rPr>
      <w:color w:val="0000FF"/>
      <w:u w:val="single"/>
    </w:rPr>
  </w:style>
  <w:style w:type="paragraph" w:customStyle="1" w:styleId="1">
    <w:name w:val="Абзац списка1"/>
    <w:basedOn w:val="a"/>
    <w:rsid w:val="004E45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ody Text"/>
    <w:link w:val="a8"/>
    <w:rsid w:val="004E457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E457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4E457C"/>
  </w:style>
  <w:style w:type="paragraph" w:styleId="a9">
    <w:name w:val="List Paragraph"/>
    <w:basedOn w:val="a"/>
    <w:uiPriority w:val="34"/>
    <w:qFormat/>
    <w:rsid w:val="0027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withus.ru/teddy-bear.html" TargetMode="External"/><Relationship Id="rId13" Type="http://schemas.openxmlformats.org/officeDocument/2006/relationships/hyperlink" Target="mailto:kp-zpp.us@yandex.ru" TargetMode="External"/><Relationship Id="rId18" Type="http://schemas.openxmlformats.org/officeDocument/2006/relationships/hyperlink" Target="mailto:kc-zpp.irk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c-zpp.uobo@yandex.ru" TargetMode="External"/><Relationship Id="rId7" Type="http://schemas.openxmlformats.org/officeDocument/2006/relationships/hyperlink" Target="http://www.playwithus.ru/toys-chance.html" TargetMode="External"/><Relationship Id="rId12" Type="http://schemas.openxmlformats.org/officeDocument/2006/relationships/hyperlink" Target="mailto:Kc-zpp.irk@yandex.ru" TargetMode="External"/><Relationship Id="rId17" Type="http://schemas.openxmlformats.org/officeDocument/2006/relationships/hyperlink" Target="mailto:ffbuz-taishet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c-zpp.irk@yandex.ru" TargetMode="External"/><Relationship Id="rId20" Type="http://schemas.openxmlformats.org/officeDocument/2006/relationships/hyperlink" Target="mailto:kc-zpp.irk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-zpp.irk@yandex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kc-zpp.irk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ywithus.ru/shops-toys.html" TargetMode="External"/><Relationship Id="rId19" Type="http://schemas.openxmlformats.org/officeDocument/2006/relationships/hyperlink" Target="mailto:kp-zpp.U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ywithus.ru/evolution-toys.html" TargetMode="External"/><Relationship Id="rId14" Type="http://schemas.openxmlformats.org/officeDocument/2006/relationships/hyperlink" Target="mailto:kp-zppsk@yandex.ru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A7C0-14E6-4320-BBD1-6958A637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Тупицына Галина Леонидовна</cp:lastModifiedBy>
  <cp:revision>4</cp:revision>
  <dcterms:created xsi:type="dcterms:W3CDTF">2018-06-20T01:35:00Z</dcterms:created>
  <dcterms:modified xsi:type="dcterms:W3CDTF">2018-06-20T02:10:00Z</dcterms:modified>
</cp:coreProperties>
</file>