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РОССИЙСКАЯ ФЕДЕРАЦИЯ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ИРКУТСКАЯ ОБЛАСТЬ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УСТЬ-КУТСКИЙ МУНИЦИПАЛЬНЫЙ РАЙОН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АДМИНИСТРАЦИЯ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ПОДЫМАХИНСКОГО МУНИЦИПАЛЬНОГО ОБРАЗОВАНИЯ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(СЕЛЬСКОЕ ПОСЕЛЕНИЕ)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ПОСТАНОВЛЕНИЕ</w:t>
      </w:r>
    </w:p>
    <w:p w:rsidR="00CB528C" w:rsidRPr="00CB528C" w:rsidRDefault="00CB528C" w:rsidP="00CB528C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02.08.2022 г.                                                                                                № 64-п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  <w:t xml:space="preserve"> 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  <w:t xml:space="preserve"> 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  <w:t xml:space="preserve">О НАЗНАЧЕНИИ ПУБЛИЧНЫХ СЛУШАНИЙ ПО ВОПРОСУ РАССМОТРЕНИЯ ПРОЕКТА МЕЖЕВАНИЯ ТЕРРИТОРИИ ДЛЯ образования новОГО земельнОГО участкА путем перераспределения земельного участка </w:t>
      </w:r>
    </w:p>
    <w:p w:rsidR="00CB528C" w:rsidRPr="00CB528C" w:rsidRDefault="00CB528C" w:rsidP="00CB52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  <w:t xml:space="preserve">с кадастровым номером  38:18:190101:3  </w:t>
      </w:r>
    </w:p>
    <w:p w:rsidR="00CB528C" w:rsidRPr="00CB528C" w:rsidRDefault="00CB528C" w:rsidP="00CB52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B528C" w:rsidRDefault="00CB528C" w:rsidP="00CB52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целях обеспечения устойчивого развития территории, для уточнения границ земельного участка, рассмотрев заявление директора областного  государственного казённого учреждения социального обслуживания « Центр помощи детям, оставшимся без попечения родителей,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Усть-Кутского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района» В.В.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Матей, в соответствии с Федеральным законом  № 131-ФЗ от 06.10.2003 года «Об общих принципах организации  местного самоуправления в Российской Федерации», ст.46 Градостроительного кодекса РФ, руководствуясь  Уставом Подымахинского муниципального образования</w:t>
      </w:r>
      <w:proofErr w:type="gram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,</w:t>
      </w:r>
      <w:proofErr w:type="gram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Положением о порядке организации и проведения публичных слушаний в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Подымахинском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 муниципальном образовании</w:t>
      </w:r>
      <w:proofErr w:type="gram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,</w:t>
      </w:r>
      <w:proofErr w:type="gram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утвержденным решением Думы Подымахинского сельского поселения № 76 от 29.05.2015 г.,</w:t>
      </w:r>
    </w:p>
    <w:p w:rsidR="00CB528C" w:rsidRPr="00CB528C" w:rsidRDefault="00CB528C" w:rsidP="00CB52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         </w:t>
      </w:r>
      <w:r w:rsidRPr="00CB528C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ПОСТАНОВЛЯЮ:</w:t>
      </w:r>
    </w:p>
    <w:p w:rsidR="00CB528C" w:rsidRPr="00CB528C" w:rsidRDefault="00CB528C" w:rsidP="00CB52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1. Назначить публичные слушания по вопросу рассмотрения проекта межевания территории для образования нового земельного участка путем перераспределения земельного участка  с кадастровым номером 38:18:190101:3, расположенного по адресу:  Иркутская область,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Усть-Кутский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район, с.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Подымахино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, ул. Школьная 19  </w:t>
      </w:r>
      <w:r w:rsidRPr="00CB528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на 16.00 часов 15 августа  2022</w:t>
      </w: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года в  администрации по адресу: РФ, Иркутская область, п.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Казарки, ул. Мира, д. 1.</w:t>
      </w:r>
    </w:p>
    <w:p w:rsidR="00CB528C" w:rsidRPr="00CB528C" w:rsidRDefault="00CB528C" w:rsidP="00CB528C">
      <w:pPr>
        <w:suppressAutoHyphens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2.Опубликовать (обнародовать) настоящее постановление в газете « Ленские вести» и разместить настоящее постановление на официальном сайте  администрации Подымахинского муниципального образования  </w:t>
      </w:r>
      <w:r w:rsidRPr="00CB52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http</w:t>
      </w: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://</w:t>
      </w:r>
      <w:r w:rsidRPr="00CB528C">
        <w:rPr>
          <w:rFonts w:ascii="Times New Roman" w:eastAsia="Times New Roman" w:hAnsi="Times New Roman" w:cs="Times New Roman"/>
          <w:sz w:val="28"/>
          <w:szCs w:val="28"/>
          <w:lang w:eastAsia="ar-SA"/>
        </w:rPr>
        <w:t>www</w:t>
      </w: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Подымахино</w:t>
      </w:r>
      <w:proofErr w:type="gram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.р</w:t>
      </w:r>
      <w:proofErr w:type="gram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ф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в информационно-телекоммуникационной сети «Интернет».</w:t>
      </w:r>
    </w:p>
    <w:p w:rsidR="00CB528C" w:rsidRPr="00CB528C" w:rsidRDefault="00CB528C" w:rsidP="00CB528C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3. </w:t>
      </w:r>
      <w:proofErr w:type="gram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Контроль за</w:t>
      </w:r>
      <w:proofErr w:type="gram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исполнением настоящего постановления  возлагаю на ведущего специалиста администрации  </w:t>
      </w:r>
      <w:proofErr w:type="spellStart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Эпову</w:t>
      </w:r>
      <w:proofErr w:type="spellEnd"/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М.А.</w:t>
      </w:r>
    </w:p>
    <w:p w:rsidR="00CB528C" w:rsidRPr="00CB528C" w:rsidRDefault="00CB528C" w:rsidP="00CB52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Глава администрации </w:t>
      </w:r>
    </w:p>
    <w:p w:rsidR="00CB528C" w:rsidRPr="00CB528C" w:rsidRDefault="00CB528C" w:rsidP="00CB5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Подымахинского сельского поселения                          Т.В.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CB528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Пахомова</w:t>
      </w:r>
    </w:p>
    <w:p w:rsidR="00CB528C" w:rsidRPr="00CB528C" w:rsidRDefault="00CB528C" w:rsidP="00CB5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CB528C" w:rsidRPr="00CB528C" w:rsidRDefault="00CB528C" w:rsidP="00CB5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94465" w:rsidRDefault="00794465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42508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2508B" w:rsidRDefault="0042508B" w:rsidP="00CB528C">
      <w:pPr>
        <w:rPr>
          <w:lang w:val="ru-RU"/>
        </w:rPr>
      </w:pPr>
      <w:bookmarkStart w:id="0" w:name="_GoBack"/>
      <w:bookmarkEnd w:id="0"/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Default="0042508B" w:rsidP="00CB528C">
      <w:pPr>
        <w:rPr>
          <w:lang w:val="ru-RU"/>
        </w:rPr>
      </w:pPr>
    </w:p>
    <w:p w:rsidR="0042508B" w:rsidRPr="00CB528C" w:rsidRDefault="0042508B" w:rsidP="00CB528C">
      <w:pPr>
        <w:rPr>
          <w:lang w:val="ru-RU"/>
        </w:rPr>
      </w:pPr>
    </w:p>
    <w:sectPr w:rsidR="0042508B" w:rsidRPr="00CB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7D"/>
    <w:rsid w:val="0042508B"/>
    <w:rsid w:val="005E5D64"/>
    <w:rsid w:val="006B0725"/>
    <w:rsid w:val="00794465"/>
    <w:rsid w:val="0090737D"/>
    <w:rsid w:val="009777AF"/>
    <w:rsid w:val="00A26A2E"/>
    <w:rsid w:val="00C50C3C"/>
    <w:rsid w:val="00C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A2E"/>
    <w:pPr>
      <w:spacing w:after="200" w:line="276" w:lineRule="auto"/>
    </w:pPr>
    <w:rPr>
      <w:rFonts w:ascii="Arial" w:eastAsia="Arial" w:hAnsi="Arial" w:cs="Arial"/>
      <w:lang w:val="en-US"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 w:cs="Times New Roman"/>
      <w:b/>
      <w:bCs/>
      <w:lang w:val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eastAsia="Times New Roman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E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D6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6A2E"/>
    <w:pPr>
      <w:spacing w:after="200" w:line="276" w:lineRule="auto"/>
    </w:pPr>
    <w:rPr>
      <w:rFonts w:ascii="Arial" w:eastAsia="Arial" w:hAnsi="Arial" w:cs="Arial"/>
      <w:lang w:val="en-US"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2">
    <w:name w:val="heading 2"/>
    <w:basedOn w:val="a"/>
    <w:next w:val="a"/>
    <w:link w:val="20"/>
    <w:qFormat/>
    <w:rsid w:val="00C50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ru-RU"/>
    </w:rPr>
  </w:style>
  <w:style w:type="paragraph" w:styleId="3">
    <w:name w:val="heading 3"/>
    <w:basedOn w:val="a"/>
    <w:next w:val="a"/>
    <w:link w:val="30"/>
    <w:qFormat/>
    <w:rsid w:val="00C50C3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ru-RU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pPr>
      <w:spacing w:after="0" w:line="240" w:lineRule="auto"/>
    </w:pPr>
    <w:rPr>
      <w:rFonts w:ascii="Times New Roman" w:eastAsia="Times New Roman" w:hAnsi="Times New Roman" w:cs="Times New Roman"/>
      <w:b/>
      <w:bCs/>
      <w:lang w:val="ru-RU"/>
    </w:rPr>
  </w:style>
  <w:style w:type="paragraph" w:styleId="a4">
    <w:name w:val="Title"/>
    <w:basedOn w:val="a"/>
    <w:link w:val="a5"/>
    <w:qFormat/>
    <w:rsid w:val="00C50C3C"/>
    <w:pPr>
      <w:spacing w:before="240" w:after="60" w:line="240" w:lineRule="auto"/>
      <w:jc w:val="center"/>
      <w:outlineLvl w:val="0"/>
    </w:pPr>
    <w:rPr>
      <w:rFonts w:eastAsia="Times New Roman"/>
      <w:b/>
      <w:bCs/>
      <w:kern w:val="28"/>
      <w:sz w:val="32"/>
      <w:szCs w:val="32"/>
      <w:lang w:val="ru-RU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 w:line="240" w:lineRule="auto"/>
      <w:jc w:val="center"/>
      <w:outlineLvl w:val="1"/>
    </w:pPr>
    <w:rPr>
      <w:rFonts w:eastAsia="Times New Roman"/>
      <w:sz w:val="24"/>
      <w:szCs w:val="24"/>
      <w:lang w:val="ru-RU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E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D64"/>
    <w:rPr>
      <w:rFonts w:ascii="Tahoma" w:eastAsia="Arial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2022-08-02T08:31:00Z</cp:lastPrinted>
  <dcterms:created xsi:type="dcterms:W3CDTF">2022-08-02T04:00:00Z</dcterms:created>
  <dcterms:modified xsi:type="dcterms:W3CDTF">2022-08-02T08:41:00Z</dcterms:modified>
</cp:coreProperties>
</file>