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1E" w:rsidRDefault="0025491E" w:rsidP="00455D32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РОССИЙСКАЯ ФЕДЕРАЦИЯ</w:t>
      </w:r>
    </w:p>
    <w:p w:rsidR="00455D32" w:rsidRPr="00EE72C3" w:rsidRDefault="00455D32" w:rsidP="00455D32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ИРКУТСКАЯ ОБЛАСТЬ</w:t>
      </w:r>
    </w:p>
    <w:p w:rsidR="00455D32" w:rsidRPr="00EE72C3" w:rsidRDefault="00455D32" w:rsidP="00455D32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УСТЬ-КУТСКИЙ</w:t>
      </w:r>
      <w:r w:rsidR="0025491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 xml:space="preserve"> МУНИЦИПАЛЬНЫЙ </w:t>
      </w:r>
      <w:bookmarkStart w:id="0" w:name="_GoBack"/>
      <w:bookmarkEnd w:id="0"/>
      <w:r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 xml:space="preserve"> РАЙОН</w:t>
      </w:r>
    </w:p>
    <w:p w:rsidR="00455D32" w:rsidRPr="00EE72C3" w:rsidRDefault="00455D32" w:rsidP="00455D32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АДМИНИСТРАЦИЯ</w:t>
      </w:r>
    </w:p>
    <w:p w:rsidR="00455D32" w:rsidRPr="00EE72C3" w:rsidRDefault="00C769EA" w:rsidP="00455D32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ПОДЫМАХИНСКОГО</w:t>
      </w:r>
      <w:r w:rsidR="00455D32"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 xml:space="preserve"> СЕЛЬСКОГО ПОСЕЛЕНИЯ </w:t>
      </w:r>
    </w:p>
    <w:p w:rsidR="00455D32" w:rsidRPr="00EE72C3" w:rsidRDefault="00455D32" w:rsidP="00455D32">
      <w:pPr>
        <w:keepNext/>
        <w:suppressAutoHyphens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cap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iCs/>
          <w:caps/>
          <w:color w:val="000000" w:themeColor="text1"/>
          <w:sz w:val="32"/>
          <w:szCs w:val="32"/>
          <w:lang w:eastAsia="ar-SA"/>
        </w:rPr>
        <w:t>ПОСТАНОВЛЕНИЕ</w:t>
      </w:r>
    </w:p>
    <w:p w:rsidR="00455D32" w:rsidRPr="00EE72C3" w:rsidRDefault="00455D32" w:rsidP="00455D32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lang w:eastAsia="ar-SA"/>
        </w:rPr>
      </w:pPr>
    </w:p>
    <w:p w:rsidR="002D5C21" w:rsidRDefault="002D5C21" w:rsidP="00455D3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</w:pPr>
    </w:p>
    <w:p w:rsidR="00455D32" w:rsidRPr="00EE72C3" w:rsidRDefault="00F52C1D" w:rsidP="00455D3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« </w:t>
      </w:r>
      <w:r w:rsidRPr="00F52C1D">
        <w:rPr>
          <w:rFonts w:ascii="Times New Roman" w:hAnsi="Times New Roman" w:cs="Times New Roman"/>
          <w:color w:val="000000" w:themeColor="text1"/>
          <w:sz w:val="24"/>
          <w:lang w:eastAsia="ar-SA"/>
        </w:rPr>
        <w:t>14</w:t>
      </w:r>
      <w:r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»  </w:t>
      </w:r>
      <w:r w:rsidRPr="00F52C1D">
        <w:rPr>
          <w:rFonts w:ascii="Times New Roman" w:hAnsi="Times New Roman" w:cs="Times New Roman"/>
          <w:color w:val="000000" w:themeColor="text1"/>
          <w:sz w:val="24"/>
          <w:lang w:eastAsia="ar-SA"/>
        </w:rPr>
        <w:t>июня</w:t>
      </w:r>
      <w:r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</w:t>
      </w:r>
      <w:r w:rsidR="00455D32">
        <w:rPr>
          <w:rFonts w:ascii="Times New Roman" w:hAnsi="Times New Roman" w:cs="Times New Roman"/>
          <w:color w:val="000000" w:themeColor="text1"/>
          <w:sz w:val="24"/>
          <w:lang w:eastAsia="ar-SA"/>
        </w:rPr>
        <w:t>20</w:t>
      </w:r>
      <w:r w:rsidR="006207B7">
        <w:rPr>
          <w:rFonts w:ascii="Times New Roman" w:hAnsi="Times New Roman" w:cs="Times New Roman"/>
          <w:color w:val="000000" w:themeColor="text1"/>
          <w:sz w:val="24"/>
          <w:lang w:eastAsia="ar-SA"/>
        </w:rPr>
        <w:t>2</w:t>
      </w:r>
      <w:r w:rsidR="007211D3">
        <w:rPr>
          <w:rFonts w:ascii="Times New Roman" w:hAnsi="Times New Roman" w:cs="Times New Roman"/>
          <w:color w:val="000000" w:themeColor="text1"/>
          <w:sz w:val="24"/>
          <w:lang w:eastAsia="ar-SA"/>
        </w:rPr>
        <w:t>3</w:t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ab/>
        <w:t xml:space="preserve">           №  61-п</w:t>
      </w:r>
    </w:p>
    <w:p w:rsidR="00455D32" w:rsidRPr="005D5B77" w:rsidRDefault="005D5B77" w:rsidP="005D5B7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</w:pPr>
      <w:r w:rsidRPr="005D5B77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>«</w:t>
      </w:r>
      <w:r w:rsidR="00455D32" w:rsidRPr="005D5B77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Об </w:t>
      </w:r>
      <w:r w:rsidR="0025491E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    </w:t>
      </w:r>
      <w:r w:rsidR="00455D32" w:rsidRPr="005D5B77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утверждении </w:t>
      </w:r>
      <w:r w:rsidR="0025491E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     </w:t>
      </w:r>
      <w:proofErr w:type="gramStart"/>
      <w:r w:rsidR="00455D32" w:rsidRPr="005D5B77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>административного</w:t>
      </w:r>
      <w:proofErr w:type="gramEnd"/>
      <w:r w:rsidR="00455D32" w:rsidRPr="005D5B77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</w:t>
      </w:r>
    </w:p>
    <w:p w:rsidR="00455D32" w:rsidRPr="005D5B77" w:rsidRDefault="00841598" w:rsidP="005D5B7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</w:pPr>
      <w:r w:rsidRPr="005D5B77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>регламента предоставления</w:t>
      </w:r>
      <w:r w:rsidR="00455D32" w:rsidRPr="005D5B77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</w:t>
      </w:r>
      <w:proofErr w:type="gramStart"/>
      <w:r w:rsidR="00455D32" w:rsidRPr="005D5B77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>муниципальной</w:t>
      </w:r>
      <w:proofErr w:type="gramEnd"/>
      <w:r w:rsidR="00455D32" w:rsidRPr="005D5B77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</w:t>
      </w:r>
    </w:p>
    <w:p w:rsidR="00455D32" w:rsidRPr="005D5B77" w:rsidRDefault="00455D32" w:rsidP="005D5B77">
      <w:pPr>
        <w:suppressAutoHyphens/>
        <w:autoSpaceDE w:val="0"/>
        <w:autoSpaceDN w:val="0"/>
        <w:adjustRightInd w:val="0"/>
        <w:spacing w:after="0"/>
        <w:ind w:right="4677"/>
        <w:jc w:val="both"/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</w:pPr>
      <w:r w:rsidRPr="005D5B77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>услуги</w:t>
      </w:r>
      <w:r w:rsidR="0025491E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  </w:t>
      </w:r>
      <w:r w:rsidRPr="005D5B77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</w:t>
      </w:r>
      <w:r w:rsidR="005D5B77" w:rsidRPr="005D5B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«Предоставление </w:t>
      </w:r>
      <w:r w:rsidR="002549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D5B77" w:rsidRPr="005D5B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письменных разъяснений налоговым органам, налогоплательщикам, плательщикам сборов и налоговым агентам </w:t>
      </w:r>
      <w:r w:rsidR="0093367D" w:rsidRPr="005D5B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 вопросам применения нормативных правовых актов </w:t>
      </w:r>
      <w:r w:rsidR="00C769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Подымахинского </w:t>
      </w:r>
      <w:r w:rsidR="000D3677" w:rsidRPr="005D5B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130A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 местных налогах и сборах</w:t>
      </w:r>
      <w:r w:rsidRPr="005D5B77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>»</w:t>
      </w:r>
    </w:p>
    <w:p w:rsidR="00455D32" w:rsidRPr="00EE72C3" w:rsidRDefault="00455D32" w:rsidP="00455D3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eastAsia="ar-SA"/>
        </w:rPr>
      </w:pPr>
    </w:p>
    <w:p w:rsidR="002E5E75" w:rsidRPr="002E5E75" w:rsidRDefault="005D5B77" w:rsidP="002E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3107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>
        <w:r w:rsidRPr="0083107E">
          <w:rPr>
            <w:rFonts w:ascii="Times New Roman" w:hAnsi="Times New Roman" w:cs="Times New Roman"/>
            <w:sz w:val="24"/>
            <w:szCs w:val="24"/>
          </w:rPr>
          <w:t>статьей 34.2</w:t>
        </w:r>
      </w:hyperlink>
      <w:r w:rsidRPr="0083107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10">
        <w:r w:rsidRPr="008310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83107E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107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107E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>
        <w:r w:rsidRPr="008310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№210-ФЗ «</w:t>
      </w:r>
      <w:r w:rsidRPr="0083107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107E">
        <w:rPr>
          <w:rFonts w:ascii="Times New Roman" w:hAnsi="Times New Roman" w:cs="Times New Roman"/>
          <w:sz w:val="24"/>
          <w:szCs w:val="24"/>
        </w:rPr>
        <w:t>,</w:t>
      </w:r>
      <w:r w:rsidRPr="00242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Уставом</w:t>
      </w:r>
      <w:r w:rsidR="002E5E7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C1685A">
        <w:rPr>
          <w:rFonts w:ascii="Times New Roman" w:hAnsi="Times New Roman" w:cs="Times New Roman"/>
          <w:bCs/>
          <w:kern w:val="2"/>
          <w:sz w:val="24"/>
          <w:szCs w:val="24"/>
        </w:rPr>
        <w:t>Подымахинского</w:t>
      </w:r>
      <w:r w:rsidR="002E5E75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</w:t>
      </w:r>
      <w:proofErr w:type="spellStart"/>
      <w:r w:rsidR="002E5E75">
        <w:rPr>
          <w:rFonts w:ascii="Times New Roman" w:hAnsi="Times New Roman" w:cs="Times New Roman"/>
          <w:bCs/>
          <w:kern w:val="2"/>
          <w:sz w:val="24"/>
          <w:szCs w:val="24"/>
        </w:rPr>
        <w:t>Усть-Кутского</w:t>
      </w:r>
      <w:proofErr w:type="spellEnd"/>
      <w:r w:rsidR="002E5E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района Иркутской области,</w:t>
      </w:r>
    </w:p>
    <w:p w:rsidR="002E5E75" w:rsidRDefault="002E5E75" w:rsidP="00455D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455D32" w:rsidRPr="00EE72C3" w:rsidRDefault="00455D32" w:rsidP="00455D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EE7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ПОСТАНОВЛЯЮ:</w:t>
      </w:r>
    </w:p>
    <w:p w:rsidR="00455D32" w:rsidRPr="00DC4D6C" w:rsidRDefault="00DC4D6C" w:rsidP="00DC4D6C">
      <w:pPr>
        <w:widowControl w:val="0"/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67E7" w:rsidRPr="00DC4D6C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36">
        <w:r w:rsidR="003267E7" w:rsidRPr="00DC4D6C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3267E7" w:rsidRPr="00DC4D6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письменных разъяснений налоговым органам, налогоплательщикам, плательщикам сборов и налоговым агентам по вопросам применения муниципальных нормативных правовых актов </w:t>
      </w:r>
      <w:r w:rsidR="00C1685A" w:rsidRPr="00DC4D6C">
        <w:rPr>
          <w:rFonts w:ascii="Times New Roman" w:hAnsi="Times New Roman" w:cs="Times New Roman"/>
          <w:sz w:val="24"/>
          <w:szCs w:val="24"/>
        </w:rPr>
        <w:t>Подымахин</w:t>
      </w:r>
      <w:r w:rsidR="00FB15EB" w:rsidRPr="00DC4D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ского</w:t>
      </w:r>
      <w:r w:rsidR="009101F2" w:rsidRPr="00DC4D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DA627D" w:rsidRPr="00DC4D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 местных налогах и сборах</w:t>
      </w:r>
      <w:r w:rsidR="00455D32" w:rsidRPr="00DC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 (</w:t>
      </w:r>
      <w:r w:rsidR="00811629" w:rsidRPr="00DC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Приложение №1 к настоящему постановлению</w:t>
      </w:r>
      <w:r w:rsidR="00455D32" w:rsidRPr="00DC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).</w:t>
      </w:r>
    </w:p>
    <w:p w:rsidR="00455D32" w:rsidRPr="00EE72C3" w:rsidRDefault="002E5E75" w:rsidP="00DC4D6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>2</w:t>
      </w:r>
      <w:r w:rsidR="00455D32" w:rsidRPr="00EE7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вступает в </w:t>
      </w:r>
      <w:r w:rsidR="00DC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силу после дня его официального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опубликования</w:t>
      </w:r>
      <w:r w:rsidR="00243F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5D32" w:rsidRPr="00EE72C3" w:rsidRDefault="002E5E75" w:rsidP="00DC4D6C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="00B17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455D32" w:rsidRPr="00EE7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proofErr w:type="gramStart"/>
      <w:r w:rsidR="00455D32" w:rsidRPr="00EE7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Контроль за</w:t>
      </w:r>
      <w:proofErr w:type="gramEnd"/>
      <w:r w:rsidR="00455D32" w:rsidRPr="00EE7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3103F6" w:rsidRDefault="003103F6" w:rsidP="00DC4D6C">
      <w:pPr>
        <w:spacing w:after="0" w:line="240" w:lineRule="auto"/>
        <w:ind w:left="567" w:firstLine="13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DC4D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15EB" w:rsidRDefault="00455D32" w:rsidP="00FB15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</w:t>
      </w:r>
      <w:r w:rsidR="00C16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Подымахинского </w:t>
      </w:r>
    </w:p>
    <w:p w:rsidR="00455D32" w:rsidRDefault="00FB15EB" w:rsidP="00FB15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</w:t>
      </w:r>
      <w:r w:rsidR="00455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455D32" w:rsidRPr="00EE7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="00455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C16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Т.В.</w:t>
      </w:r>
      <w:r w:rsidR="00DC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68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Пахомова</w:t>
      </w:r>
      <w:r w:rsidR="00455D32" w:rsidRPr="00EE7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F52C1D" w:rsidRDefault="00F52C1D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C1D" w:rsidRDefault="00F52C1D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C1D" w:rsidRDefault="00F52C1D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C1D" w:rsidRDefault="00F52C1D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E9E" w:rsidRPr="00EE72C3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31E9E"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к постановлению</w:t>
      </w:r>
    </w:p>
    <w:p w:rsidR="00C31E9E" w:rsidRPr="00EE72C3" w:rsidRDefault="00C31E9E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C1685A">
        <w:rPr>
          <w:rFonts w:ascii="Times New Roman" w:hAnsi="Times New Roman" w:cs="Times New Roman"/>
          <w:color w:val="000000" w:themeColor="text1"/>
          <w:sz w:val="24"/>
          <w:szCs w:val="24"/>
        </w:rPr>
        <w:t>Подымахинского</w:t>
      </w:r>
      <w:r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1E9E" w:rsidRPr="00EE72C3" w:rsidRDefault="00C31E9E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</w:p>
    <w:p w:rsidR="00C31E9E" w:rsidRDefault="00F52C1D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«14 »  июня </w:t>
      </w:r>
      <w:r w:rsidR="00C31E9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211D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 № 61-п</w:t>
      </w:r>
    </w:p>
    <w:p w:rsidR="00B64C53" w:rsidRDefault="00B64C53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E9E" w:rsidRPr="00EE72C3" w:rsidRDefault="00C31E9E" w:rsidP="00C31E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1E9E" w:rsidRPr="00EE72C3" w:rsidRDefault="00C31E9E" w:rsidP="00D4643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72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АДМИНИСТРАТИВНЫЙ РЕГЛАМЕНТ</w:t>
      </w:r>
    </w:p>
    <w:p w:rsidR="00C31E9E" w:rsidRPr="00403DA3" w:rsidRDefault="00403DA3" w:rsidP="00D4643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ПРЕДОСТАВЛЕНИ</w:t>
      </w:r>
      <w:r w:rsidR="004C79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</w:t>
      </w:r>
      <w:r w:rsidRPr="00403D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МУНИЦИПАЛЬНОЙ УСЛУГИ</w:t>
      </w:r>
      <w:r w:rsidR="00C31E9E" w:rsidRPr="00403D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31E9E" w:rsidRPr="00403DA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«</w:t>
      </w:r>
      <w:r w:rsidR="00E658C2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7211D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ПИСЬМЕННЫХ РАЗЪЯСНЕНИЙ </w:t>
      </w:r>
      <w:r w:rsidR="00E658C2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НАЛОГОВЫМ ОРГАНАМ, НАЛОГОПЛАТЕЛЬЩИКАМ, ПЛАТЕЛЬЩИКАМ СБОРОВ И НАЛОГОВЫМ АГЕНТАМ ПО ВОПРОСАМ ПРИМЕНЕНИЯ МУНИЦИПАЛЬНЫХ ПРАВОВЫХ АКТОВ </w:t>
      </w:r>
      <w:r w:rsidR="00C1685A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>ПОДЫМАХИНСКОГО МУНИЦИПАЛЬНОГО ОБРАЗОВАНИЯ</w:t>
      </w:r>
      <w:r w:rsidR="0019232C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О</w:t>
      </w:r>
      <w:r w:rsidR="007211D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МЕСТНЫХ НАЛОГАХ И СБОРАХ</w:t>
      </w:r>
      <w:r w:rsidR="00C31E9E" w:rsidRPr="00403DA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»</w:t>
      </w:r>
    </w:p>
    <w:p w:rsidR="00C31E9E" w:rsidRDefault="00C31E9E" w:rsidP="00C3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6389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E71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РАЗДЕЛ I. ОБЩИЕ ПОЛОЖЕНИЯ</w:t>
      </w:r>
    </w:p>
    <w:p w:rsidR="004C79ED" w:rsidRPr="004C79ED" w:rsidRDefault="004C79ED" w:rsidP="004C7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</w:t>
      </w:r>
      <w:r w:rsidR="00CF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7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"Предоставление письменных разъяснений налоговым органам, налогоплательщикам, плательщикам сборов и налоговым агентам по вопросам применения муниципальных нормативных правовых актов </w:t>
      </w:r>
      <w:r w:rsidR="00C301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Подымахинского</w:t>
      </w:r>
      <w:r w:rsidR="00CF64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7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</w:t>
      </w:r>
      <w:r w:rsidR="00241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</w:t>
      </w:r>
      <w:r w:rsidRPr="004C7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местных налогах и сборах" (далее - Административный регламент) устанавливает порядок и стандарт предоставления муниципальной услуги "Предоставление письменных разъяснений налоговым органам, налогоплательщикам, плательщикам сборов и налоговым агентам по вопросам применения муниципальных нормативных правовых актов</w:t>
      </w:r>
      <w:r w:rsidR="000658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E1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Подымахин</w:t>
      </w:r>
      <w:r w:rsidR="000658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</w:t>
      </w:r>
      <w:proofErr w:type="gramEnd"/>
      <w:r w:rsidR="000658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58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  <w:r w:rsidRPr="004C7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местных налогах и сборах" (далее - муниципальная услуга), в том числе в электронной форме, а также состав, последовательность и сроки выполнения административных процедур, требования к порядку их выполнения, формы и порядок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  <w:proofErr w:type="gramEnd"/>
    </w:p>
    <w:p w:rsidR="004C79ED" w:rsidRDefault="004C79ED" w:rsidP="004C7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являются отношения, возникающие между заявителями и Администраци</w:t>
      </w:r>
      <w:r w:rsidR="00674E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Pr="004C7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E15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Подымахинс</w:t>
      </w:r>
      <w:r w:rsidR="00674E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кого</w:t>
      </w:r>
      <w:r w:rsidRPr="004C7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(далее - </w:t>
      </w:r>
      <w:r w:rsidR="00674E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</w:t>
      </w:r>
      <w:r w:rsidRPr="004C7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 сфере предоставления муниципальной услуги.</w:t>
      </w:r>
    </w:p>
    <w:p w:rsidR="005A6CAE" w:rsidRPr="005A6CAE" w:rsidRDefault="005A6CAE" w:rsidP="005A6CA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2. КРУГ ЗАЯВИТЕЛЕЙ</w:t>
      </w:r>
    </w:p>
    <w:p w:rsidR="005A6CAE" w:rsidRPr="005A6CAE" w:rsidRDefault="005A6CAE" w:rsidP="005A6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6CAE" w:rsidRPr="005A6CAE" w:rsidRDefault="005A6CAE" w:rsidP="005A6C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услуга предоставляется налоговым органам, налогоплательщикам, плательщиками сборов, налоговыми агентами, их законным или уполномоченным представителям (далее - заявители).</w:t>
      </w:r>
    </w:p>
    <w:p w:rsid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От имени заявителя может обратиться иное лицо, действующее на основании доверенности, оформленной в установленном законодательством порядке.</w:t>
      </w:r>
    </w:p>
    <w:p w:rsidR="005A6CAE" w:rsidRDefault="005A6CAE" w:rsidP="005A6CA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6CAE" w:rsidRPr="005A6CAE" w:rsidRDefault="005A6CAE" w:rsidP="005A6CA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3. ТРЕБОВАНИЯ К ПОРЯДКУ ИНФОРМИРОВАНИЯ</w:t>
      </w:r>
    </w:p>
    <w:p w:rsidR="005A6CAE" w:rsidRPr="005A6CAE" w:rsidRDefault="005A6CAE" w:rsidP="005A6C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5A6CAE" w:rsidRPr="005A6CAE" w:rsidRDefault="005A6CAE" w:rsidP="005A6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6CAE" w:rsidRPr="005A6CAE" w:rsidRDefault="005A6CAE" w:rsidP="005A6C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58"/>
      <w:bookmarkEnd w:id="1"/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Для получения информации о муниципальной услуге, в том числе о ходе предоставления муниципальной услуги (далее - информация) заявитель обращается в уполномоченный орган - </w:t>
      </w:r>
      <w:r w:rsidR="00584D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84DBD" w:rsidRPr="00DC4D6C" w:rsidRDefault="00584DBD" w:rsidP="00584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5A6CAE"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нахождения: </w:t>
      </w:r>
      <w:r w:rsidRPr="005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</w:t>
      </w:r>
      <w:r w:rsidR="00AF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область, </w:t>
      </w:r>
      <w:proofErr w:type="spellStart"/>
      <w:r w:rsidR="00AF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Усть-Кутский</w:t>
      </w:r>
      <w:proofErr w:type="spellEnd"/>
      <w:r w:rsidR="00AF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7E1538" w:rsidRPr="00DC4D6C">
        <w:rPr>
          <w:rFonts w:ascii="Times New Roman" w:hAnsi="Times New Roman" w:cs="Times New Roman"/>
          <w:b/>
          <w:bCs/>
          <w:color w:val="828282"/>
          <w:shd w:val="clear" w:color="auto" w:fill="FFFFFF"/>
        </w:rPr>
        <w:t>с</w:t>
      </w:r>
      <w:r w:rsidR="00AF0AC0" w:rsidRPr="00DC4D6C">
        <w:rPr>
          <w:rFonts w:ascii="Times New Roman" w:hAnsi="Times New Roman" w:cs="Times New Roman"/>
          <w:b/>
          <w:bCs/>
          <w:color w:val="828282"/>
          <w:shd w:val="clear" w:color="auto" w:fill="FFFFFF"/>
        </w:rPr>
        <w:t>.</w:t>
      </w:r>
      <w:r w:rsidR="007E1538" w:rsidRPr="00DC4D6C">
        <w:rPr>
          <w:rFonts w:ascii="Times New Roman" w:hAnsi="Times New Roman" w:cs="Times New Roman"/>
          <w:b/>
          <w:bCs/>
          <w:color w:val="828282"/>
          <w:shd w:val="clear" w:color="auto" w:fill="FFFFFF"/>
        </w:rPr>
        <w:t xml:space="preserve"> </w:t>
      </w:r>
      <w:proofErr w:type="spellStart"/>
      <w:r w:rsidR="007E1538" w:rsidRPr="00DC4D6C">
        <w:rPr>
          <w:rFonts w:ascii="Times New Roman" w:hAnsi="Times New Roman" w:cs="Times New Roman"/>
          <w:b/>
          <w:bCs/>
          <w:color w:val="828282"/>
          <w:shd w:val="clear" w:color="auto" w:fill="FFFFFF"/>
        </w:rPr>
        <w:t>Подымахино</w:t>
      </w:r>
      <w:proofErr w:type="spellEnd"/>
      <w:r w:rsidR="007E1538" w:rsidRPr="00DC4D6C">
        <w:rPr>
          <w:rFonts w:ascii="Times New Roman" w:hAnsi="Times New Roman" w:cs="Times New Roman"/>
          <w:b/>
          <w:bCs/>
          <w:color w:val="828282"/>
          <w:shd w:val="clear" w:color="auto" w:fill="FFFFFF"/>
        </w:rPr>
        <w:t>, улица Мира, дом № 1</w:t>
      </w:r>
    </w:p>
    <w:p w:rsidR="00584DBD" w:rsidRDefault="005A6CAE" w:rsidP="00584D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График работы: </w:t>
      </w:r>
    </w:p>
    <w:p w:rsidR="00584DBD" w:rsidRPr="00584DBD" w:rsidRDefault="00584DBD" w:rsidP="00584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84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5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четверг: с 9-00 до 13-00,  с 14-00 до 17-00;</w:t>
      </w:r>
    </w:p>
    <w:p w:rsidR="00584DBD" w:rsidRPr="00584DBD" w:rsidRDefault="00584DBD" w:rsidP="00584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пятница: с 9-00 до 13-00, с 14-00 до 16-00;</w:t>
      </w:r>
    </w:p>
    <w:p w:rsidR="00584DBD" w:rsidRPr="00584DBD" w:rsidRDefault="00584DBD" w:rsidP="00584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 на обед: 13.00 – 14.00 часов;</w:t>
      </w:r>
    </w:p>
    <w:p w:rsidR="00584DBD" w:rsidRDefault="00584DBD" w:rsidP="00584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выходные дни – суббота, воскресенье.</w:t>
      </w:r>
    </w:p>
    <w:p w:rsidR="00D411DC" w:rsidRPr="00D411DC" w:rsidRDefault="00D411DC" w:rsidP="00185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11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Справочный телефон: (395</w:t>
      </w:r>
      <w:r w:rsidR="00185F13">
        <w:rPr>
          <w:rFonts w:ascii="Times New Roman" w:eastAsiaTheme="minorEastAsia" w:hAnsi="Times New Roman" w:cs="Times New Roman"/>
          <w:sz w:val="24"/>
          <w:szCs w:val="24"/>
          <w:lang w:eastAsia="ru-RU"/>
        </w:rPr>
        <w:t>65</w:t>
      </w:r>
      <w:r w:rsidRPr="00D411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185F13">
        <w:rPr>
          <w:rFonts w:ascii="Times New Roman" w:eastAsiaTheme="minorEastAsia" w:hAnsi="Times New Roman" w:cs="Times New Roman"/>
          <w:sz w:val="24"/>
          <w:szCs w:val="24"/>
          <w:lang w:eastAsia="ru-RU"/>
        </w:rPr>
        <w:t>7-</w:t>
      </w:r>
      <w:r w:rsidR="00AF0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91</w:t>
      </w:r>
      <w:r w:rsidR="00185F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AF0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67</w:t>
      </w:r>
      <w:r w:rsidRPr="00D411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0AC0" w:rsidRPr="00AF0AC0" w:rsidRDefault="00D411DC" w:rsidP="00185F1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411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</w:t>
      </w:r>
      <w:r w:rsidRPr="00D411DC">
        <w:rPr>
          <w:rFonts w:ascii="Calibri" w:eastAsiaTheme="minorEastAsia" w:hAnsi="Calibri" w:cs="Calibri"/>
          <w:lang w:eastAsia="ru-RU"/>
        </w:rPr>
        <w:t xml:space="preserve"> </w:t>
      </w:r>
      <w:r w:rsidR="00AF0AC0" w:rsidRPr="00AF0AC0">
        <w:rPr>
          <w:rFonts w:ascii="Times New Roman" w:hAnsi="Times New Roman" w:cs="Times New Roman"/>
          <w:color w:val="1C1C1C"/>
          <w:shd w:val="clear" w:color="auto" w:fill="EDEDED"/>
        </w:rPr>
        <w:t>podymahino@mail.ru</w:t>
      </w:r>
    </w:p>
    <w:p w:rsidR="00584DBD" w:rsidRPr="00584DBD" w:rsidRDefault="00584DBD" w:rsidP="00584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Информация, размещаемая на официальном сайте и информационном стенде Администрации, обновляется по мере ее изменения.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Возможность получения муниципальной услуги через многофункциональный центр предоставления государственных и муниципальных услуг не предусмотрена.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1.6. Информирование о муниципальной услуге и правилах ее предоставления осуществляется </w:t>
      </w:r>
      <w:r w:rsidR="00D411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A6CAE" w:rsidRPr="005A6CAE" w:rsidRDefault="005A6CAE" w:rsidP="00D411D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при личном контакте с заявителями;</w:t>
      </w:r>
    </w:p>
    <w:p w:rsidR="005A6CAE" w:rsidRPr="005A6CAE" w:rsidRDefault="005A6CAE" w:rsidP="006B5F9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с использованием средств телефонной, факсимильной и электронной связи, в том числе через официальный сайт </w:t>
      </w:r>
      <w:r w:rsidR="006B5F99"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в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"Интернет"</w:t>
      </w:r>
      <w:r w:rsidR="006B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через региональную государственную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"Интернет" (http://38.gosuslugi.ru/) (далее - Портал);</w:t>
      </w:r>
    </w:p>
    <w:p w:rsidR="005A6CAE" w:rsidRPr="005A6CAE" w:rsidRDefault="005A6CAE" w:rsidP="006B5F9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письменно, в случае письменного обращения заявителя.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1.7. Специалист </w:t>
      </w:r>
      <w:r w:rsidR="001576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должен принять все необходимые меры по предоставлению заявителю исчерпывающей информации по вопросу обращения.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 Заявителю предоставляется информация по следующим вопросам: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 порядке предоставления муниципальной услуги и ходе предоставления муниципальной услуги;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 перечне документов, необходимых для предоставления муниципальной услуги;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 времени приема документов, необходимых для предоставления муниципальной услуги;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 сроке предоставления муниципальной услуги;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 основаниях отказа в приеме документов, необходимых для предоставления муниципальной услуги;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об основаниях отказа в предоставлении муниципальной услуги;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о порядке обжалования решений и действий (бездействия) специалиста отдела доходов, а также должностных лиц.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1.9. Основными требованиями при предоставлении информации являются: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актуальность;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своевременность;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3) четкость и доступность в изложении информации;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полнота информации;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соответствие информации требованиям законодательства.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1.10. При устном обращении граждан за получением информации о муниципальной услуге, а также при ответах на телефонные звонки, специалист </w:t>
      </w:r>
      <w:r w:rsidR="00036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подробно и в вежливой форме информирует обратившихся по вопросам предоставления муниципальной услуги. Ответ должен начинаться с информации о фамилии, имени, отчестве (последнее - при наличии) специалиста </w:t>
      </w:r>
      <w:r w:rsidR="00036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осуществляющего информирование заявителя. Время разговора не должно превышать 10 минут.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1.11. При невозможности специалиста </w:t>
      </w:r>
      <w:r w:rsidR="00036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другого специалиста </w:t>
      </w:r>
      <w:r w:rsidR="00036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заявителю сообщается телефонный номер, по которому можно получить необходимую информацию.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1.12. Письменные обращения граждан (в том числе переданные при помощи факсимильной и электронной связи) о представлении информации о муниципальной услуге рассматриваются в течение 30 дней со дня регистрации обращения. Днем регистрации обращения является день его поступления в </w:t>
      </w:r>
      <w:r w:rsidR="00036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1.13. Ответ на обращение о предоставлении информации о муниципальной услуге направляется в форме электронного документа по адресу электронной почты, указанному в обращении, поступившем в </w:t>
      </w:r>
      <w:r w:rsidR="00036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(или) в письменной форме посредством почтовой связи по почтовому адресу, указанному в обращении, поступившем в </w:t>
      </w:r>
      <w:r w:rsidR="00036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письменной форме.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1.14. Информация о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 стендах, расположенных в помещениях, занимаемых Администрацией;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на официальном сайте </w:t>
      </w:r>
      <w:r w:rsidR="00514DE6"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в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"Интернет", а также на Портале;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посредством публикации в средствах массовой информации.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1.15. На стендах, расположенных в помещениях, занимаемых Админ</w:t>
      </w:r>
      <w:r w:rsidR="00514D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истрацией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размещается следующая информация: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список документов, необходимых для получения муниципальной услуги;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образец запроса, используемого при предоставлении муниципальной услуги;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сроки предоставления муниципальной услуги;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извлечения из Административного регламента (об описании конечного результата предоставления муниципальной услуги; о порядке досудебного обжалования решений и действий (бездействия) органа, предоставляющего муниципальную услугу, а также должностных лиц или муниципальных служащих);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почтовый адрес </w:t>
      </w:r>
      <w:r w:rsidR="00776D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номера телефонов для справок, график приема заявителей по вопросам предоставления муниципальной услуги, адреса электронной 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почты, официального сайт</w:t>
      </w:r>
      <w:r w:rsidR="00514D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Администрации</w:t>
      </w: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Портала, график приема документов от заявителя необходимых для предоставления муниципальной услуги;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перечень нормативных правовых актов, регулирующих отношения, возникающие в связи с предоставлением муниципальной услуги.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1.16. Информация о муниципальной услуге предоставляется бесплатно.</w:t>
      </w:r>
    </w:p>
    <w:p w:rsidR="005A6CAE" w:rsidRPr="005A6CAE" w:rsidRDefault="005A6CAE" w:rsidP="005A6C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6CAE" w:rsidRPr="004C79ED" w:rsidRDefault="005A6CAE" w:rsidP="004C7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2. СТАНДАРТ ПРЕДОСТАВЛЕНИЯ 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4. НАИМЕНОВАНИЕ 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Под муниципальной услугой в настоящем Административном регламенте понимается предоставление письменных разъяснений заявителям по вопросам применения муниципальных нормативных правовых актов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92D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Подымахинского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Иркутской области о местных налогах и сборах.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5. НАИМЕНОВАНИЕ ОРГАНА МЕСТНОГО САМОУПРАВЛЕНИЯ,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ПРЕДОСТАВЛЯЮЩЕГО</w:t>
      </w:r>
      <w:proofErr w:type="gramEnd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МУНИЦИПАЛЬНУЮ УСЛУГУ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Муниципальная услуга предоставляется </w:t>
      </w:r>
      <w:r w:rsidR="00F270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Ответственным за предоставление муниципальной услуги является </w:t>
      </w:r>
      <w:r w:rsidR="00F270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Прием документов, необходимых для предоставления муниципальной услуги, осуществляется </w:t>
      </w:r>
      <w:r w:rsidR="005C58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6. Результат предоставления 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 направление (выдача) письма о предоставлении разъяснений заявителям по вопросам применения муниципальных нормативных правовых актов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92D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Подымахинского</w:t>
      </w:r>
      <w:r w:rsidR="005C5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</w:t>
      </w:r>
      <w:r w:rsidR="00E27F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о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местных налогах и сборах.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7. СРОК ПРЕДОСТАВЛЕНИЯ МУНИЦИПАЛЬНОЙ УСЛУГИ, В ТОМ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ЧИСЛЕ</w:t>
      </w:r>
      <w:proofErr w:type="gramEnd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 УЧЕТОМ НЕОБХОДИМОСТИ ОБРАЩЕНИЯ В ОРГАНИЗАЦИИ,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УЧАСТВУЮЩИЕ В ПРЕДОСТАВЛЕНИИ МУНИЦИПАЛЬНОЙ УСЛУГИ, СРОК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123"/>
      <w:bookmarkEnd w:id="2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  </w:t>
      </w:r>
      <w:r w:rsidR="00E27F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рассматривает запрос о предоставлении письменных разъяснений по вопросам применения муниципальных нормативных правовых актов </w:t>
      </w:r>
      <w:r w:rsidR="000704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Подымахин</w:t>
      </w:r>
      <w:r w:rsidR="009D7F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ского муниципального образования 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местных налогах и сборах (далее - запрос) в пределах своей компетенции в течение 30 дней со дня регистрации соответствующего запроса. По решению </w:t>
      </w:r>
      <w:r w:rsidR="009B63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главы 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указанный срок может быть продлен, но не более чем на один месяц.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Срок приостановления предоставления муниципальной услуги не предусмотрен.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 действующим законодательством.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Глава 8. ПЕРЕЧЕНЬ НОРМАТИВНЫХ ПРАВОВЫХ АКТОВ, РЕГУЛИРУЮЩИХ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ПРЕДОСТАВЛЕНИЕ 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Правовой основой предоставления муниципальной услуги являются следующие нормативные правовые акты: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hyperlink r:id="rId12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(источник публикации "Российская газета" от 25.12.1993 N 237);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Налоговый </w:t>
      </w:r>
      <w:hyperlink r:id="rId13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(источник публикации: "Российская газета" от 06.08.1998 N 148-149, "Собрание законодательства РФ" от 07.08.2000 N 32);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Федеральный </w:t>
      </w:r>
      <w:hyperlink r:id="rId14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 (источник публикации: "Российская газета" от 08.10.2003 N 202);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Федеральный </w:t>
      </w:r>
      <w:hyperlink r:id="rId15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 (источник публикации: "Российская газета" от 30.07.2010 N 168);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Федеральный </w:t>
      </w:r>
      <w:hyperlink r:id="rId16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02.05.2006 N 59-ФЗ "О порядке рассмотрения обращений граждан Российской Федерации"; (источник публикации: "Российская газета", N 95, 05.05.2006);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Федеральный </w:t>
      </w:r>
      <w:hyperlink r:id="rId17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27.07.2006 N 149-ФЗ "Об информации, информационных технологиях и о защите информации"; (источник публикации: "Российская газета", N 165, 29.07.2006);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7) Федеральный </w:t>
      </w:r>
      <w:hyperlink r:id="rId18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27.07.2006 N 152-ФЗ "О персональных данных" (источник публикации: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"Российская газета", N 165, 29.07.2006);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8) </w:t>
      </w:r>
      <w:hyperlink r:id="rId19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C7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Подымахинского сельского поселения </w:t>
      </w:r>
      <w:proofErr w:type="spell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Иркутской области.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9. ИСЧЕРПЫВАЮЩИЙ ПЕРЕЧЕНЬ ДОКУМЕНТОВ, НЕОБХОДИМЫХ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СООТВЕТСТВИИ С НОРМАТИВНЫМИ ПРАВОВЫМИ АКТАМИ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ПРЕДОСТАВЛЕНИЯ МУНИЦИПАЛЬНОЙ УСЛУГИ И УСЛУГ, КОТОРЫЕ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ЯВЛЯЮТСЯ НЕОБХОДИМЫМИ И ОБЯЗАТЕЛЬНЫМИ ДЛЯ ПРЕДОСТАВЛЕНИЯ МУНИЦИПАЛЬНОЙ УСЛУГИ, ПОДЛЕЖАЩИХ ПРЕДСТАВЛЕНИЮ ЗАЯВИТЕЛЕМ,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СПОСОБЫ ИХ ПОЛУЧЕНИЯ ЗАЯВИТЕЛЕМ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2.8. Для предоставления муниципальной услуги заявитель направляет </w:t>
      </w:r>
      <w:hyperlink w:anchor="P459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запрос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форме согласно приложению N 1 к настоящему Административному регламенту, в котором должно быть указано: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наименование </w:t>
      </w:r>
      <w:r w:rsidR="00146C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наименование организации или фамилия, имя, отчество (при наличии) гражданина, направившего запрос;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полный почтовый адрес заявителя, по которому должен быть направлен ответ, контактный телефон;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содержание запроса;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5) подпись лица;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дата запроса.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 Письменный запрос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2.10. Запрос, поступивший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запросе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2.11. При личном обращении в </w:t>
      </w:r>
      <w:r w:rsidR="00F80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10. ИСЧЕРПЫВАЮЩИЙ ПЕРЕЧЕНЬ ДОКУМЕНТОВ, НЕОБХОДИМЫХ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СООТВЕТСТВИИ С НОРМАТИВНЫМИ ПРАВОВЫМИ АКТАМИ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МУНИЦИПАЛЬНОЙ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УСЛУГИ, И КОТОРЫЕ ЗАЯВИТЕЛЬ ВПРАВЕ ПРЕДСТАВИТЬ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 Запрещается требовать от заявителей: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</w:t>
      </w:r>
      <w:r w:rsidR="00FF46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B7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Подымахинского</w:t>
      </w:r>
      <w:r w:rsidR="00FF46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находятся в распоряжении государственных органов, органов местного самоуправления и (или) подведомственных государственным органам,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0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</w:t>
      </w:r>
      <w:proofErr w:type="gram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27.07.2010 N 210-ФЗ "Об организации предоставления государственных и муниципальных услуг";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запросом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услуг";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F46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муниципального служащего </w:t>
      </w:r>
      <w:r w:rsidR="00FF46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извинения за доставленные неудобства;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2.13. В случае необходимости заявитель вправе приложить к письменному запросу (запросу, поступившему в форме электронного документа) необходимые документы и материалы либо их копии в подтверждение своих доводов в электронной форме, либо направить указанные документы и материалы или их копии в письменной форме.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2.14. Документы, представляемые заявителями, должны быть написаны разборчиво.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11. ИСЧЕРПЫВАЮЩИЙ ПЕРЕЧЕНЬ ОСНОВАНИЙ ДЛЯ ОТКАЗА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ПРИЕМЕ ДОКУМЕНТОВ, НЕОБХОДИМЫХ ДЛЯ ПРЕДОСТАВЛЕНИЯ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2.15. Основания для отказа в приеме документов, необходимых для предоставления муниципальной услуги, отсутствуют.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Глава 12. Исчерпывающий перечень оснований </w:t>
      </w: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приостановления или отказа в предоставлении </w:t>
      </w: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2.16. Основания для приостановления муниципальной услуги отсутствуют.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190"/>
      <w:bookmarkEnd w:id="3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 Основаниями для отказа в предоставлении муниципальной услуги являются: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1) запрос и (или) прилагаемые документы не поддаются прочтению;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наличие в запросе нецензурных слов либо оскорбительных выражений, угроз жизни, здоровью и имуществу должностных лиц.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13. ПЕРЕЧЕНЬ УСЛУГ, КОТОРЫЕ ЯВЛЯЮТСЯ НЕОБХОДИМЫМИ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УСЛУГИ,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ТОМ ЧИСЛЕ СВЕДЕНИЯ О ДОКУМЕНТЕ (ДОКУМЕНТАХ), ВЫДАВАЕМОМ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ВЫДАВАЕМЫХ</w:t>
      </w:r>
      <w:proofErr w:type="gramEnd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 ОРГАНИЗАЦИЯМИ, УЧАСТВУЮЩИМИ В ПРЕДОСТАВЛЕНИИ 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2.18. Услуги, которые являются необходимыми и обязательными для предоставления муниципальной услуги, отсутствуют.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14. ПОРЯДОК, РАЗМЕР И ОСНОВАНИЯ ВЗИМАНИЯ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ГОСУДАРСТВЕННОЙ ПОШЛИНЫ ИЛИ ИНОЙ ПЛАТЫ, ВЗИМАЕМОЙ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 ПРЕДОСТАВЛЕНИЕ 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2.19. Муниципальная услуга предоставляется бесплатно.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15. ПОРЯДОК, РАЗМЕР И ОСНОВАНИЯ ВЗИМАНИЯ ПЛАТЫ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 ПРЕДОСТАВЛЕНИЕ УСЛУГ, КОТОРЫЕ ЯВЛЯЮТСЯ НЕОБХОДИМЫМИ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УСЛУГИ,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2.20. Основания, размер и способы взимания платы за предоставление услуг, которые являются необходимыми и обязательными для предоставления муниципальной услуги, отсутствуют.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16. МАКСИМАЛЬНЫЙ СРОК ОЖИДАНИЯ В ОЧЕРЕДИ ПРИ ПОДАЧЕ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ЗАПРОСА О ПРЕДОСТАВЛЕНИИ 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ПРИ ПОЛУЧЕНИИ РЕЗУЛЬТАТА ПРЕДОСТАВЛЕНИЯ ТАКОЙ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2.21. Максимальный срок ожидания в очереди при подаче запроса и при получении результата предоставления муниципальной услуги составляет не более 15 минут.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17. СРОК И ПОРЯДОК РЕГИСТРАЦИИ ЗАПРОСА ЗАЯВИТЕЛЯ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ПРЕДОСТАВЛЕНИИ МУНИЦИПАЛЬНОЙ УСЛУГИ, В ТОМ ЧИСЛЕ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ЭЛЕКТРОННОЙ ФОРМЕ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2.22.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Регистрацию запроса и документов, представленных заявителем, осуществляет должностное лицо </w:t>
      </w:r>
      <w:r w:rsidR="00771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ответственного за прием и регистрацию документов, в том числе в электронной почте в информационной системе электронного управления документами администрации, путем присвоения указанным документам входящего номера с указанием даты получения.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2.23. Срок регистрации представленных в </w:t>
      </w:r>
      <w:r w:rsidR="00CD5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запроса и документов при непосредственном обращении заявителя в </w:t>
      </w:r>
      <w:r w:rsidR="00CD5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Администрацию </w:t>
      </w:r>
      <w:r w:rsidR="00CD5204"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 превышать 15 минут, при направлении документов через организации почтовой связи или в электронной форме - в течение рабочего дня, в котором уполномоченным органом получены указанные 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документы.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2.24. Днем регистрации запроса и документов является день их поступления в </w:t>
      </w:r>
      <w:r w:rsidR="00CD5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Администрацию 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 17-00). При поступлении запроса и документов после 17-00 их регистрация осуществляется следующим рабочим днем.</w:t>
      </w:r>
    </w:p>
    <w:p w:rsidR="00CD5204" w:rsidRDefault="00CD5204" w:rsidP="00CD520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B21" w:rsidRPr="00DC4D6C" w:rsidRDefault="00CD5204" w:rsidP="008B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нахождения: </w:t>
      </w:r>
      <w:r w:rsidRPr="005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</w:t>
      </w:r>
      <w:proofErr w:type="spellStart"/>
      <w:r w:rsidRPr="005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Усть-Кутский</w:t>
      </w:r>
      <w:proofErr w:type="spellEnd"/>
      <w:r w:rsidRPr="005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8B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B21" w:rsidRPr="00DC4D6C">
        <w:rPr>
          <w:rFonts w:ascii="Times New Roman" w:hAnsi="Times New Roman" w:cs="Times New Roman"/>
          <w:b/>
          <w:bCs/>
          <w:color w:val="828282"/>
          <w:shd w:val="clear" w:color="auto" w:fill="FFFFFF"/>
        </w:rPr>
        <w:t xml:space="preserve">с. </w:t>
      </w:r>
      <w:proofErr w:type="spellStart"/>
      <w:r w:rsidR="008B7B21" w:rsidRPr="00DC4D6C">
        <w:rPr>
          <w:rFonts w:ascii="Times New Roman" w:hAnsi="Times New Roman" w:cs="Times New Roman"/>
          <w:b/>
          <w:bCs/>
          <w:color w:val="828282"/>
          <w:shd w:val="clear" w:color="auto" w:fill="FFFFFF"/>
        </w:rPr>
        <w:t>Подымахино</w:t>
      </w:r>
      <w:proofErr w:type="spellEnd"/>
      <w:r w:rsidR="008B7B21" w:rsidRPr="00DC4D6C">
        <w:rPr>
          <w:rFonts w:ascii="Times New Roman" w:hAnsi="Times New Roman" w:cs="Times New Roman"/>
          <w:b/>
          <w:bCs/>
          <w:color w:val="828282"/>
          <w:shd w:val="clear" w:color="auto" w:fill="FFFFFF"/>
        </w:rPr>
        <w:t>, улица Мира, дом № 1</w:t>
      </w:r>
    </w:p>
    <w:p w:rsidR="008B7B21" w:rsidRDefault="008B7B21" w:rsidP="008B7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График работы: </w:t>
      </w:r>
    </w:p>
    <w:p w:rsidR="008B7B21" w:rsidRPr="00584DBD" w:rsidRDefault="008B7B21" w:rsidP="008B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84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5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четверг: с 9-00 до 13-00,  с 14-00 до 17-00;</w:t>
      </w:r>
    </w:p>
    <w:p w:rsidR="008B7B21" w:rsidRPr="00584DBD" w:rsidRDefault="008B7B21" w:rsidP="008B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пятница: с 9-00 до 13-00, с 14-00 до 16-00;</w:t>
      </w:r>
    </w:p>
    <w:p w:rsidR="008B7B21" w:rsidRPr="00584DBD" w:rsidRDefault="008B7B21" w:rsidP="008B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 на обед: 13.00 – 14.00 часов;</w:t>
      </w:r>
    </w:p>
    <w:p w:rsidR="008B7B21" w:rsidRDefault="008B7B21" w:rsidP="008B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выходные дни – суббота, воскресенье.</w:t>
      </w:r>
    </w:p>
    <w:p w:rsidR="008B7B21" w:rsidRPr="00D411DC" w:rsidRDefault="008B7B21" w:rsidP="008B7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11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Справочный телефон: (395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65</w:t>
      </w:r>
      <w:r w:rsidRPr="00D411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7-91-67</w:t>
      </w:r>
      <w:r w:rsidRPr="00D411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7B21" w:rsidRPr="00AF0AC0" w:rsidRDefault="008B7B21" w:rsidP="008B7B2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411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</w:t>
      </w:r>
      <w:r w:rsidRPr="00D411DC">
        <w:rPr>
          <w:rFonts w:ascii="Calibri" w:eastAsiaTheme="minorEastAsia" w:hAnsi="Calibri" w:cs="Calibri"/>
          <w:lang w:eastAsia="ru-RU"/>
        </w:rPr>
        <w:t xml:space="preserve"> </w:t>
      </w:r>
      <w:r w:rsidRPr="00AF0AC0">
        <w:rPr>
          <w:rFonts w:ascii="Times New Roman" w:hAnsi="Times New Roman" w:cs="Times New Roman"/>
          <w:color w:val="1C1C1C"/>
          <w:shd w:val="clear" w:color="auto" w:fill="EDEDED"/>
        </w:rPr>
        <w:t>podymahino@mail.ru</w:t>
      </w:r>
    </w:p>
    <w:p w:rsidR="00CD5204" w:rsidRPr="00185F13" w:rsidRDefault="00CD5204" w:rsidP="008B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04" w:rsidRDefault="00CD5204" w:rsidP="00CD5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18. ТРЕБОВАНИЯ К ПОМЕЩЕНИЯМ, В КОТОРЫХ ПРЕДОСТАВЛЯЕТСЯ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МУНИЦИПАЛЬНАЯ УСЛУГА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Вход в кабинет </w:t>
      </w:r>
      <w:r w:rsidR="00CD5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2.25. Места ожидания должны соответствовать комфортным условиям для заявителя, оборудованы стульями. Количество мест ожидания определяется исходя из фактической нагрузки и возможностей для их размещ</w:t>
      </w:r>
      <w:r w:rsidR="00CD5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в здании 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2.26. Места для заполнения запроса оборудуются столами, стульями и обеспечиваются образцами заполнения, бланками запросов и канцелярскими принадлежностями.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2.27. Места, предназначенные для ознакомления заявителей с информационными материалами, оборудуются информационными стендами с образцом заполнения запроса и перечнем документов, необходимых для предоставления муниципальной услуги.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2.28. Каждое рабочее место специалиста </w:t>
      </w:r>
      <w:r w:rsidR="00CD5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осуществляющего предоставление муниципальной услуги, должно быть оборудовано персональным компьютером с возможностью доступа к необходимым базам данных, оргтехникой.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2.29.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2.30. Инвалидам (включая инвалидов, использующих кресла-коляски и собак-проводников) обеспечиваются: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беспрепятственный доступ к зданию, в котором предоставляется муниципальная услуга, и к предоставляемой в нем муниципальной услуге, а также условия для беспрепятственного пользования транспортом, средствами связи и информации;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объединений инвалидов, осуществляющих свою деятельность на территории </w:t>
      </w:r>
      <w:proofErr w:type="spell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Иркутской области, меры для обеспечения доступа инвалидов к месту предоставления услуги либо, когда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</w:t>
      </w:r>
      <w:proofErr w:type="gram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возможность самостоятельного передвижения по территории, на которой расположено </w:t>
      </w:r>
      <w:r w:rsidR="00C85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здание 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входа в здание Администрации и выхода из него, посадки в транспортное средство и высадки из него, в том числе с использованием кресла-коляски;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7) оказание муниципальными служащими </w:t>
      </w:r>
      <w:r w:rsidR="00C85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19. ПОКАЗАТЕЛИ ДОСТУПНОСТИ И КАЧЕСТВА МУНИЦИПАЛЬНОЙ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УСЛУГИ, В ТОМ ЧИСЛЕ КОЛИЧЕСТВО ВЗАИМОДЕЙСТВИЙ ЗАЯВИТЕЛЯ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ДОЛЖНОСТНЫМИ ЛИЦАМИ ПРИ ПРЕДОСТАВЛЕНИИ </w:t>
      </w: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И ИХ ПРОДОЛЖИТЕЛЬНОСТЬ, ВОЗМОЖНОСТЬ ПОЛУЧЕНИЯ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 В МНОГОФУНКЦИОНАЛЬНОМ ЦЕНТРЕ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ПРЕДОСТАВЛЕНИЯ ГОСУДАРСТВЕННЫХ И МУНИЦИПАЛЬНЫХ УСЛУГ,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ВОЗМОЖНОСТЬ ПОЛУЧЕНИЯ ИНФОРМАЦИИ О ХОДЕ ПРЕДОСТАВЛЕНИЯ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УСЛУГИ, В ТОМ ЧИСЛЕ С ИСПОЛЬЗОВАНИЕМ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ИНФОРМАЦИОННО-КОММУНИКАЦИОННЫХ ТЕХНОЛОГИЙ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2.31. Основными показателями доступности и качества муниципальной услуги являются: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среднее время ожидания в очереди при подаче документов;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количество обращений об обжаловании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2.32. Основными требованиями к качеству рассмотрения запросов заявителей являются: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достоверность предоставляемой заявителям информации о ходе рассмотрения 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запроса;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полнота информирования заявителей о ходе рассмотрения запроса;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наглядность форм предоставляемой информации об административных процедурах;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удобство и доступность получения заявителями информации о порядке предоставления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оперативность вынесения решения в отношении рассматриваемого запроса.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2.33. Взаимодействие заявителя со специалистом </w:t>
      </w:r>
      <w:r w:rsidR="00FF78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при личном приеме граждан в соответствии с графиком работы Администрации: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за получением результата предоставления муниципальной услуги.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2.34. Продолжительность взаимодействия заявителя со специалистом </w:t>
      </w:r>
      <w:r w:rsidR="00FF78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не должна превышать 10 минут по каждому из указанных видов взаимодействия.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20. ИНЫЕ ТРЕБОВАНИЯ, В ТОМ ЧИСЛЕ УЧИТЫВАЮЩИЕ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ОСОБЕННОСТИ ПРЕДОСТАВЛЕНИЯ 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ЭКСТЕРРИТОРИАЛЬНОМУ ПРИНЦИПУ, А ТАКЖЕ ОСОБЕННОСТИ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ПРЕДОСТАВЛЕНИЯ МУНИЦИПАЛЬНОЙ УСЛУГИ В ЭЛЕКТРОННОЙ ФОРМЕ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2.35. Заявителю обеспечивается возможность получения информации о муниципальной услуге посредством Портала.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2.36. При обращении за предоставлением муниципальной услуги в электронной форме заявитель использует электронную подпись в порядке, установленном действующим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действующим законодательством.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2.37. При направлении запроса в электронной форме заявитель вправе приложить к нему документы, удостоверяющие личность и полномочия, которые формируются и направляются в виде отдельных файлов в соответствии с требованиями законодательства.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283"/>
      <w:bookmarkEnd w:id="4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2.38.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поступления запроса в электронной форме ответ на запрос в форме электронного документа направляется по адресу электронной почты, указанному в запросе, поступившем в </w:t>
      </w:r>
      <w:r w:rsidR="003237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(или) в письменной форме посредством почтовой связи по почтовому адресу, указанному в запросе, поступившем в </w:t>
      </w:r>
      <w:r w:rsidR="003237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письменной форме, либо выдается посредством личного вручения с документальным подтверждением получения ответа на запрос путем выдачи заявителю</w:t>
      </w:r>
      <w:proofErr w:type="gram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 подпись ответа на запрос с указанием даты его получения заявителем.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2.39.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23">
        <w:r w:rsidRPr="00EF41D5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статьи 6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 не требуется.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3. СОСТАВ, ПОСЛЕДОВАТЕЛЬНОСТЬ И СРОКИ ВЫПОЛНЕНИЯ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АДМИНИСТРАТИВНЫХ ПРОЦЕДУР, ТРЕБОВАНИЯ К ПОРЯДКУ ИХ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ВЫПОЛНЕНИЯ, В ТОМ ЧИСЛЕ ОСОБЕННОСТИ ВЫПОЛНЕНИЯ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Глава 21. СОСТАВ И ПОСЛЕДОВАТЕЛЬНОСТЬ </w:t>
      </w: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АДМИНИСТРАТИВНЫХ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ПРОЦЕДУР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прием и регистрация запроса и приложенных к нему документов, необходимых для предоставления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рассмотрение запроса и документов, принятие решения о предоставлении муниципальной услуги в случае отсутствия оснований для отказа в предоставлении муниципальной услуги или об отказе в предоставлении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направление (выдача) заявителю результата предоставления муниципальной услуги.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</w:t>
      </w:r>
      <w:hyperlink w:anchor="P495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Блок-схема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предоставления муниципальной услуги приведена в приложении №2 к настоящему Административному регламенту.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Глава 22. ПРИЕМ И РЕГИСТРАЦИЯ ЗАПРОСА И </w:t>
      </w: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ПРИЛОЖЕННЫХ</w:t>
      </w:r>
      <w:proofErr w:type="gramEnd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 НЕМУ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ДОКУМЕНТОВ, НЕОБХОДИМЫХ ДЛЯ ПРЕДОСТАВЛЕНИЯ 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Основанием для начала административной процедуры по приему и регистрации запроса является поступление в </w:t>
      </w:r>
      <w:r w:rsidR="00940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запроса.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При личном обращении за предоставлением муниципальной услуги заявитель представляет паспорт или иной документ, удостоверяющий личность гражданина.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 В день поступления (получения через организации почтовой связи, по адресу электронной почты </w:t>
      </w:r>
      <w:r w:rsidR="00940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запрос и документы регистрируются должностным лицом </w:t>
      </w:r>
      <w:r w:rsidR="00940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ответственным за регистрацию входящей корреспонденции, в информационной системе электронного управления документами </w:t>
      </w:r>
      <w:r w:rsidR="00940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регистрации представленных в </w:t>
      </w:r>
      <w:r w:rsidR="00940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запроса и документов при непосредственном обращении заявителя в </w:t>
      </w:r>
      <w:r w:rsidR="00940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должен превышать 15 минут, при направлении запроса и документов через организации почтовой связи или в электронной форме - один рабочий день со дня получения </w:t>
      </w:r>
      <w:r w:rsidR="00940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указанных документов.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Заявителю в день обращения на копии запроса ставится отметка о получении с указанием даты его получения.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Результатом выполнения данной административной процедуры является регистрация запроса и прилагаемых к нему документов при их наличии либо направление заявителю уведомление об отказе в приеме представленных документов.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3.8. Способом фиксации результата административной процедуры является регистрация должностным лицом </w:t>
      </w:r>
      <w:r w:rsidR="00940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ответственным за прием и регистрацию документов, представленных заявителем документов, и факта передачи представленных 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документов в </w:t>
      </w:r>
      <w:r w:rsidR="00940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либо уведомления об отказе в приеме представленных документов в информационной системе управления документами </w:t>
      </w:r>
      <w:r w:rsidR="00940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Глава 23. ПРИНЯТИЕ РЕШЕНИЯ О ПРЕДОСТАВЛЕНИИ </w:t>
      </w: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В СЛУЧАЕ ОТСУТСТВИЯ ОСНОВАНИЙ ДЛЯ ОТКАЗА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ПРЕДОСТАВЛЕНИИ МУНИЦИПАЛЬНОЙ УСЛУГИ ИЛИ ОБ ОТКАЗЕ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ПРЕДОСТАВЛЕНИИ 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3.9. Основанием для начала административной процедуры по обработке и рассмотрению запроса является получение специалистом </w:t>
      </w:r>
      <w:r w:rsidR="00940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ответственным за рассмотрение запроса, соответствующего запроса, а также прилагаемых к нему документов при их наличии.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3.10. В течение пяти календарных дней со дня регистрации запроса специалист </w:t>
      </w:r>
      <w:r w:rsidR="00940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ответственный за рассмотрение запроса, рассматривает запрос на предмет наличия (отсутствия) оснований для отказа в предоставлении муниципальной услуги, предусмотренных </w:t>
      </w:r>
      <w:hyperlink w:anchor="P190">
        <w:r w:rsidRPr="00EF41D5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2.17 раздела 2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3.11.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наличии оснований для отказа в предоставлении муниципальной услуги, специалист </w:t>
      </w:r>
      <w:r w:rsidR="00940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ответственный за рассмотрение запроса, в течение пяти календарных дней со дня регистрации запроса и документов подготавливает письменное уведомление об отказе в предоставлении муниципальной услуги и обеспечивает его подписание </w:t>
      </w:r>
      <w:r w:rsidR="00B527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главой 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B527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трацию специалистом </w:t>
      </w:r>
      <w:r w:rsidR="0078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ответственным за прием и регистрацию документов, и направляет его заявителю способами, указанными в </w:t>
      </w:r>
      <w:hyperlink w:anchor="P283">
        <w:r w:rsidRPr="00EF41D5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2.38</w:t>
        </w:r>
        <w:proofErr w:type="gramEnd"/>
        <w:r w:rsidRPr="00EF41D5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 xml:space="preserve"> раздела 2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3.12. В случае отсутствия оснований для отказа в предоставлении муниципальной услуги, специалист </w:t>
      </w:r>
      <w:r w:rsidR="00F469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ответственный за рассмотрение запроса, обеспечивает рассмотрение запроса и подготовку письменного ответа в сроки, установленные </w:t>
      </w:r>
      <w:hyperlink w:anchor="P123">
        <w:r w:rsidRPr="00EF41D5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2.4 раздела 2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3.13. Ответ на запрос предоставляется в простой, четкой и понятной форме за подписью </w:t>
      </w:r>
      <w:r w:rsidR="00F469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главы 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либо лица, его замещающего.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3.14. В ответе также указываются фамилия, имя, отчество (при наличии), номер телефона специалиста </w:t>
      </w:r>
      <w:r w:rsidR="00E37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ответственного за подготовку ответа на запрос.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24. НАПРАВЛЕНИЕ (ВЫДАЧА) ЗАЯВИТЕЛЮ РЕЗУЛЬТАТА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3.15. После подписания ответа должностное лицо </w:t>
      </w:r>
      <w:r w:rsidR="00E37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ответственное за прием и регистрацию документов, регистрирует ответ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3.16. Ответ на запрос направляется заявителю посредством почтовой (или) электронной связи либо выдается при личном обращении в зависимости от способа, указанного в запросе.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3.17. Результатом административной процедуры является направление уведомления об отказе в предоставлении муниципальной услуги с указанием причин возврата либо направление (выдача) ответа на запрос заявителю.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25. ИСПРАВЛЕНИЕ ДОПУЩЕННЫХ ОПЕЧАТОК И ОШИБОК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ВЫДАННЫХ В РЕЗУЛЬТАТЕ ПРЕДОСТАВЛЕНИЯ МУНИЦИПАЛЬНОЙ УСЛУГИ ДОКУМЕНТАХ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3.18.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</w:t>
      </w:r>
      <w:r w:rsidR="008342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4. ФОРМЫ </w:t>
      </w: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ИСПОЛНЕНИЕМ АДМИНИСТРАТИВНОГО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РЕГЛАМЕНТА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26. ПОРЯДОК ОСУЩЕСТВЛЕНИЯ ТЕКУЩЕГО КОНТРОЛЯ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ПРЕДОСТАВЛЕНИЮ МУНИЦИПАЛЬНОЙ УСЛУГИ, А ТАКЖЕ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 ПРИНЯТИЕМ ИМИ РЕШЕНИЙ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специалистами отдела доходов,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включает в себя проведение проверок, выявление и устранение нарушений, рассмотрение обращений заявителей, содержащих жалобы на решения и действия (бездействие) </w:t>
      </w:r>
      <w:r w:rsidR="00310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310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ответственного за предоставление</w:t>
      </w:r>
      <w:proofErr w:type="gram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муниципальной услуги, либо муниципальных служащих.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Основными задачами текущего контроля являются: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обеспечение своевременного и качественного предоставления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выявление нарушений в строках и качестве предоставления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принятие мер по надлежащему предоставлению муниципальной услуги.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Текущий контроль осуществляется на постоянной основе </w:t>
      </w:r>
      <w:r w:rsidR="00310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главой Администрации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Глава 27. ПОРЯДОК И ПЕРИОДИЧНОСТЬ ОСУЩЕСТВЛЕНИЯ </w:t>
      </w: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ПЛАНОВЫХ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осуществляется в формах: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проведения плановых и внеплановых проверок;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рассмотрения жалоб на действия (бездействие) должностных лиц, ответственных за предоставление муниципальной услуги.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 В целях осуществления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</w:t>
      </w:r>
      <w:r w:rsidR="004217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28. ОТВЕТСТВЕННОСТЬ ДОЛЖНОСТНЫХ ЛИЦ УПОЛНОМОЧЕННОГО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ОРГАНА ЗА РЕШЕНИЯ И ДЕЙСТВИЯ (БЕЗДЕЙСТВИЕ), ПРИНИМАЕМЫЕ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(ОСУЩЕСТВЛЯЕМЫЕ) ИМИ В ХОДЕ ПРЕДОСТАВЛЕНИЯ МУНИЦИПАЛЬНОЙ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4.8. По результатам проведенных проверок в случае выявления фактов нарушения прав и законных интересов заявителей, в том числе в связи с исполнением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29. ПОЛОЖЕНИЯ, ХАРАКТЕРИЗУЮЩИЕ ТРЕБОВАНИЯ К ПОРЯДКУ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ФОРМАМ </w:t>
      </w:r>
      <w:proofErr w:type="gramStart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нарушения прав и законных интересов заявителей решением, действием (бездействием) должностных лиц</w:t>
      </w:r>
      <w:r w:rsidR="007D29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некорректного поведения должностных лиц </w:t>
      </w:r>
      <w:r w:rsidR="007D29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4.10. Информация заявителями сообщается по телефону, указанному в </w:t>
      </w:r>
      <w:hyperlink w:anchor="P58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1.4 раздела 1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или посредством официального сайта Администрации  в информационно-телекоммуникационной сети "Интернет".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4.11. Срок рассмотрения обращений граждан, их объединений и организаций составляет 30 дней с момента их регистрации.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5. ДОСУДЕБНЫЙ (ВНЕСУДЕБНЫЙ) ПОРЯДОК ОБЖАЛОВАНИЯ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РЕШЕНИЙ И ДЕЙСТВИЙ (БЕЗДЕЙСТВИЯ) ОРГАНА, ПРЕДОСТАВЛЯЮЩЕГО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МУНИЦИПАЛЬНУЮ УСЛУГУ, А ТАКЖЕ ДОЛЖНОСТНЫХ ЛИЦ ИЛИ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МУНИЦИПАЛЬНЫХ СЛУЖАЩИХ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30. ИНФОРМАЦИЯ ДЛЯ ЗАИНТЕРЕСОВАННЫХ ЛИЦ ОБ ИХ ПРАВЕ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ХОДЕ ПРЕДОСТАВЛЕНИЯ МУНИЦИПАЛЬНОЙ УСЛУГИ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и действий (бездействия) </w:t>
      </w:r>
      <w:r w:rsidR="001D06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должностных лиц </w:t>
      </w:r>
      <w:r w:rsidR="001D06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муниципального служащего </w:t>
      </w:r>
      <w:r w:rsidR="001D06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Заявитель вправе обратиться в </w:t>
      </w:r>
      <w:r w:rsidR="001D066F"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 с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жалобой на решения и действия (бездействие) должностных лиц </w:t>
      </w:r>
      <w:r w:rsidR="001D06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муниципального служащего </w:t>
      </w:r>
      <w:r w:rsidR="001D06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</w:t>
      </w:r>
      <w:r w:rsidR="001D06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ектронной форме в Администрацию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Жалоба может быть направлена по почте, с использованием информационно-телекоммуникационной сети "Интернет", о</w:t>
      </w:r>
      <w:r w:rsidR="001D06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фициального сайта 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может быть принята при личном приеме заявителя либо направлена посредством Портала.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 Заявитель может обратиться с жалобой, в том числе в следующих случаях: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нарушение срока регистрации запроса о предоставлении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3C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Подымахин</w:t>
      </w:r>
      <w:r w:rsidR="00362B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3C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Подымахин</w:t>
      </w:r>
      <w:r w:rsidR="00362B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актами </w:t>
      </w:r>
      <w:r w:rsidR="003C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Подымахинс</w:t>
      </w:r>
      <w:r w:rsidR="00362B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кого муниципального образования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</w:t>
      </w:r>
      <w:r w:rsidR="00C67D39"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актами</w:t>
      </w:r>
      <w:r w:rsidR="00C67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C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Подымахин</w:t>
      </w:r>
      <w:r w:rsidR="00C67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="00C67D39"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7) отказ </w:t>
      </w:r>
      <w:r w:rsidR="00C67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Администрации, должностного лица Администрации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r w:rsidR="003C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Подымахин</w:t>
      </w:r>
      <w:r w:rsidR="00C67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24">
        <w:r w:rsidRPr="00EF41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31. СПОСОБЫ ИНФОРМИРОВАНИЯ ЗАЯВИТЕЛЕЙ О ПОРЯДКЕ ПОДАЧИ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РАССМОТРЕНИЯ ЖАЛОБЫ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 Жалоба должна содержать: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5.7. При рассмотрении жалобы: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обеспечивается объективное, всестороннее и своевременное ее рассмотрение, в случае необходимости - с участием заявителя жалобы;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заявителя;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обеспечивается по просьбе заявителя представление информации и документов, необходимых для обоснования и рассмотрения жалобы в течение 3 рабочих дней со дня регистрации жалобы.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5.8. Жало</w:t>
      </w:r>
      <w:r w:rsidR="00C67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ба, поступившая в Администрацию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425"/>
      <w:bookmarkEnd w:id="5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5.9. По результатам рассмотрения жалобы принимается одно из следующих решений: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 отказе в удовлетворении жалобы.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5.10. Не позднее дня, следующего за днем принятия решения, указанного в </w:t>
      </w:r>
      <w:hyperlink w:anchor="P425">
        <w:r w:rsidRPr="00EF41D5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5.9 раздела 5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5.11.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</w:t>
      </w:r>
      <w:hyperlink w:anchor="P425">
        <w:r w:rsidRPr="00EF41D5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5.9 раздела 5</w:t>
        </w:r>
      </w:hyperlink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если иное не установлено законодательством Российской Федерации.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5.12. В случае признания жалобы подлежащей удовлетворению в ответе заявителю дается информация о действиях, осуществляемых </w:t>
      </w:r>
      <w:r w:rsidR="005935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</w:t>
      </w: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5.13. В случае признания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жалобы</w:t>
      </w:r>
      <w:proofErr w:type="gram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41D5" w:rsidRPr="00EF41D5" w:rsidRDefault="00EF41D5" w:rsidP="00EF41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5.14. В случае установления в ходе или по результатам </w:t>
      </w:r>
      <w:proofErr w:type="gramStart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74C4" w:rsidRDefault="0059358B" w:rsidP="003C7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358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Глава </w:t>
      </w:r>
      <w:r w:rsidR="003C74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Подымахинского</w:t>
      </w:r>
    </w:p>
    <w:p w:rsidR="00EF41D5" w:rsidRPr="0059358B" w:rsidRDefault="00DC4D6C" w:rsidP="003C74C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</w:t>
      </w:r>
      <w:r w:rsidR="003C74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униципального образования</w:t>
      </w:r>
      <w:r w:rsidR="0059358B" w:rsidRPr="0059358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                                    </w:t>
      </w:r>
      <w:r w:rsidR="003C74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Т.В.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3C74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Пахомова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F41D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№1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F41D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Административному регламенту,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EF41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постановлением</w:t>
      </w:r>
    </w:p>
    <w:p w:rsidR="00EF41D5" w:rsidRPr="00EF41D5" w:rsidRDefault="0025491E" w:rsidP="00EF41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Администрации от « 14» июня 2023 г. № 61-п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EF41D5" w:rsidRPr="00EF41D5" w:rsidTr="00EF41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59358B" w:rsidRPr="0059358B" w:rsidRDefault="0059358B" w:rsidP="00593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593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в___________________________________________</w:t>
            </w:r>
          </w:p>
          <w:p w:rsidR="0059358B" w:rsidRPr="0059358B" w:rsidRDefault="0059358B" w:rsidP="00593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593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(указать наименование Уполномоченного органа)</w:t>
            </w:r>
          </w:p>
          <w:p w:rsidR="0059358B" w:rsidRPr="0059358B" w:rsidRDefault="0059358B" w:rsidP="00593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593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__________________________________________</w:t>
            </w:r>
          </w:p>
          <w:p w:rsidR="0059358B" w:rsidRPr="0059358B" w:rsidRDefault="0059358B" w:rsidP="00593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593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 (при наличии) физического лица)</w:t>
            </w:r>
          </w:p>
          <w:p w:rsidR="0059358B" w:rsidRPr="0059358B" w:rsidRDefault="0059358B" w:rsidP="00593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593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</w:t>
            </w:r>
          </w:p>
          <w:p w:rsidR="0059358B" w:rsidRPr="0059358B" w:rsidRDefault="0059358B" w:rsidP="00593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593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 руководителя организации)</w:t>
            </w:r>
          </w:p>
          <w:p w:rsidR="0059358B" w:rsidRPr="0059358B" w:rsidRDefault="0059358B" w:rsidP="00593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593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</w:t>
            </w:r>
          </w:p>
          <w:p w:rsidR="0059358B" w:rsidRPr="0059358B" w:rsidRDefault="0059358B" w:rsidP="00593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593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(адрес)</w:t>
            </w:r>
          </w:p>
          <w:p w:rsidR="0059358B" w:rsidRPr="0059358B" w:rsidRDefault="0059358B" w:rsidP="00593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593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</w:t>
            </w:r>
          </w:p>
          <w:p w:rsidR="0059358B" w:rsidRPr="0059358B" w:rsidRDefault="0059358B" w:rsidP="00593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593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(контактный телефон)</w:t>
            </w:r>
          </w:p>
          <w:p w:rsidR="0059358B" w:rsidRPr="0059358B" w:rsidRDefault="0059358B" w:rsidP="00593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59358B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 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41D5" w:rsidRPr="00EF41D5" w:rsidTr="00EF41D5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bookmarkStart w:id="6" w:name="P459"/>
            <w:bookmarkEnd w:id="6"/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ЗАПРОС</w:t>
            </w:r>
          </w:p>
          <w:p w:rsidR="0059358B" w:rsidRPr="0059358B" w:rsidRDefault="00EF41D5" w:rsidP="00593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 предоставлении письменных разъяснений по вопросам применения муниципальных нормативных правовых актов </w:t>
            </w:r>
            <w:r w:rsidR="003C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Подымахинского</w:t>
            </w:r>
            <w:r w:rsidR="0059358B" w:rsidRPr="00593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 о местных налогах и сборах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             В соответствии с </w:t>
            </w:r>
            <w:hyperlink r:id="rId25">
              <w:r w:rsidRPr="00EF41D5">
                <w:rPr>
                  <w:rFonts w:ascii="Times New Roman" w:eastAsiaTheme="minorEastAsia" w:hAnsi="Times New Roman" w:cs="Times New Roman"/>
                  <w:sz w:val="23"/>
                  <w:szCs w:val="23"/>
                  <w:lang w:eastAsia="ru-RU"/>
                </w:rPr>
                <w:t>пунктом 2 статьи 34.2</w:t>
              </w:r>
            </w:hyperlink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Налогового кодекса Российской Федерации прошу предоставить письменные разъяснения по вопросу______________________________________________________________________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_____________________________________________________________________________</w:t>
            </w:r>
          </w:p>
          <w:p w:rsidR="00EF41D5" w:rsidRPr="00822ED0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22ED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(вопрос по применению нормативных правовых актов</w:t>
            </w:r>
            <w:r w:rsidR="00822ED0" w:rsidRPr="00822ED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02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Подымахинского</w:t>
            </w:r>
            <w:r w:rsidR="00822ED0" w:rsidRPr="00822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 о местных налогах и сборах</w:t>
            </w:r>
            <w:r w:rsidRPr="00822ED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 запросу прилагаются следующие документы: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1. ___________________________________________________________________________,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2. ___________________________________________________________________________,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3. ___________________________________________________________________________.</w:t>
            </w:r>
          </w:p>
          <w:p w:rsidR="00EF41D5" w:rsidRPr="00702F58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Результат предоставления муниципальной услуги "Предоставление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 </w:t>
            </w:r>
            <w:r w:rsidR="00702F58" w:rsidRPr="00702F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Подымахинс</w:t>
            </w:r>
            <w:r w:rsidR="00822ED0" w:rsidRPr="00702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кого муниципального образования о местных налогах и сборах</w:t>
            </w:r>
            <w:r w:rsidRPr="00702F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прошу направить (выдать) (необходимо выбрать один из предлагаемых вариантов):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1) по электронной почте ____________________________________________________;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(адрес электронной почты)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2) по почте _______________________________________________________________;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(почтовый адрес)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3) при личном обращении в Администраци</w:t>
            </w:r>
            <w:r w:rsidR="00822ED0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ю</w:t>
            </w: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Заявитель: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(Ф.И.О., должность представителя юридического лица; Ф.И.О. гражданина)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_____________________ (подпись)</w:t>
            </w:r>
          </w:p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"____" _____________ 20___ г. М.П. (при наличии)</w:t>
            </w:r>
          </w:p>
        </w:tc>
      </w:tr>
      <w:tr w:rsidR="00EF41D5" w:rsidRPr="00EF41D5" w:rsidTr="00EF41D5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62488" w:rsidRDefault="00062488" w:rsidP="000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358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Подымахинского</w:t>
      </w:r>
    </w:p>
    <w:p w:rsidR="00062488" w:rsidRPr="0059358B" w:rsidRDefault="00062488" w:rsidP="0006248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</w:t>
      </w:r>
      <w:r w:rsidRPr="0059358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                              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Т.В.</w:t>
      </w:r>
      <w:r w:rsidR="002549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Пахомова</w:t>
      </w:r>
    </w:p>
    <w:p w:rsidR="00822ED0" w:rsidRPr="00EF41D5" w:rsidRDefault="00822ED0" w:rsidP="00822E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2ED0" w:rsidRDefault="00822ED0" w:rsidP="00EF41D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22ED0" w:rsidRDefault="00822ED0" w:rsidP="00EF41D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22ED0" w:rsidRDefault="00822ED0" w:rsidP="00EF41D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22ED0" w:rsidRDefault="00822ED0" w:rsidP="00EF41D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491E" w:rsidRDefault="0025491E" w:rsidP="00EF41D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491E" w:rsidRDefault="0025491E" w:rsidP="00EF41D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F41D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№2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F41D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Административному регламенту,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F41D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EF41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постановлением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F41D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</w:t>
      </w:r>
      <w:r w:rsidR="0025491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министрации от «14» июня  2023 г. № 61-п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7" w:name="P495"/>
      <w:bookmarkEnd w:id="7"/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БЛОК-СХЕМА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ПРЕДОСТАВЛЕНИЯ МУНИЦИПАЛЬНОЙ УСЛУГИ ПО ПРЕДОСТАВЛЕНИЮ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ПИСЬМЕННЫХ РАЗЪЯСНЕНИЙ НАЛОГОПЛАТЕЛЬЩИКАМ, ПЛАТЕЛЬЩИКАМ СБОРОВ И НАЛОГОВЫМ АГЕНТАМ ПО ВОПРОСАМ ПРИМЕНЕНИЯ МУНИЦИПАЛЬНЫХ НОРМАТИВНЫХ ПРАВОВЫХ АКТОВ</w:t>
      </w:r>
      <w:r w:rsidR="00705B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ВЕРХНЕМАРКОВСКОГО МУНИЦИПАЛЬНОГО ОБРАЗОВАНИЯ </w:t>
      </w: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F41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 МЕСТНЫХ НАЛОГАХ И СБОРАХ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EF41D5" w:rsidRPr="00EF41D5" w:rsidTr="00EF41D5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 и регистрация запроса и приложенных к нему документов, необходимых для предоставления муниципальной услуги</w:t>
            </w:r>
          </w:p>
        </w:tc>
      </w:tr>
      <w:tr w:rsidR="00EF41D5" w:rsidRPr="00EF41D5" w:rsidTr="00EF41D5">
        <w:tblPrEx>
          <w:tblBorders>
            <w:left w:val="nil"/>
            <w:right w:val="nil"/>
          </w:tblBorders>
        </w:tblPrEx>
        <w:tc>
          <w:tcPr>
            <w:tcW w:w="8901" w:type="dxa"/>
            <w:tcBorders>
              <w:left w:val="nil"/>
              <w:right w:val="nil"/>
            </w:tcBorders>
          </w:tcPr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6810BAD5" wp14:editId="64DC600F">
                  <wp:extent cx="157480" cy="22034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1D5" w:rsidRPr="00EF41D5" w:rsidTr="00EF41D5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запроса и документов, принятие решения о предоставлении муниципальной услуги в случае отсутствия оснований для отказа в предоставлении муниципальной услуги или об отказе в предоставлении муниципальной услуги</w:t>
            </w:r>
          </w:p>
        </w:tc>
      </w:tr>
      <w:tr w:rsidR="00EF41D5" w:rsidRPr="00EF41D5" w:rsidTr="00EF41D5">
        <w:tblPrEx>
          <w:tblBorders>
            <w:left w:val="nil"/>
            <w:right w:val="nil"/>
          </w:tblBorders>
        </w:tblPrEx>
        <w:tc>
          <w:tcPr>
            <w:tcW w:w="8901" w:type="dxa"/>
            <w:tcBorders>
              <w:left w:val="nil"/>
              <w:right w:val="nil"/>
            </w:tcBorders>
          </w:tcPr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755E01C1" wp14:editId="32762EF1">
                  <wp:extent cx="157480" cy="22034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1D5" w:rsidRPr="00EF41D5" w:rsidTr="00EF41D5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EF41D5" w:rsidRPr="00EF41D5" w:rsidRDefault="00EF41D5" w:rsidP="00EF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41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(выдача) заявителю результата предоставления муниципальной услуги</w:t>
            </w:r>
          </w:p>
        </w:tc>
      </w:tr>
    </w:tbl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2488" w:rsidRDefault="00062488" w:rsidP="000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358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Подымахинского</w:t>
      </w:r>
    </w:p>
    <w:p w:rsidR="00062488" w:rsidRPr="0059358B" w:rsidRDefault="00062488" w:rsidP="0006248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</w:t>
      </w:r>
      <w:r w:rsidRPr="0059358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                              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Т.В.</w:t>
      </w:r>
      <w:r w:rsidR="002549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Пахомова</w:t>
      </w:r>
    </w:p>
    <w:p w:rsidR="00EF41D5" w:rsidRPr="00EF41D5" w:rsidRDefault="00EF41D5" w:rsidP="00EF41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9ED" w:rsidRPr="00AE71AC" w:rsidRDefault="004C79ED" w:rsidP="004C79ED">
      <w:pPr>
        <w:keepNext/>
        <w:keepLines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A6389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77B2D" w:rsidRDefault="00577B2D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77B2D" w:rsidRDefault="00577B2D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77B2D" w:rsidRDefault="00577B2D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sectPr w:rsidR="00307778" w:rsidRPr="00307778" w:rsidSect="00A01FA8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8C" w:rsidRDefault="004D5F8C" w:rsidP="002E5E75">
      <w:pPr>
        <w:spacing w:after="0" w:line="240" w:lineRule="auto"/>
      </w:pPr>
      <w:r>
        <w:separator/>
      </w:r>
    </w:p>
  </w:endnote>
  <w:endnote w:type="continuationSeparator" w:id="0">
    <w:p w:rsidR="004D5F8C" w:rsidRDefault="004D5F8C" w:rsidP="002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8C" w:rsidRDefault="004D5F8C" w:rsidP="002E5E75">
      <w:pPr>
        <w:spacing w:after="0" w:line="240" w:lineRule="auto"/>
      </w:pPr>
      <w:r>
        <w:separator/>
      </w:r>
    </w:p>
  </w:footnote>
  <w:footnote w:type="continuationSeparator" w:id="0">
    <w:p w:rsidR="004D5F8C" w:rsidRDefault="004D5F8C" w:rsidP="002E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AC1F3C"/>
    <w:multiLevelType w:val="hybridMultilevel"/>
    <w:tmpl w:val="F230D45E"/>
    <w:lvl w:ilvl="0" w:tplc="E4BED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475E62"/>
    <w:multiLevelType w:val="hybridMultilevel"/>
    <w:tmpl w:val="43A20B74"/>
    <w:lvl w:ilvl="0" w:tplc="6EAE7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AD0473"/>
    <w:multiLevelType w:val="hybridMultilevel"/>
    <w:tmpl w:val="C62290EE"/>
    <w:lvl w:ilvl="0" w:tplc="B7663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C2"/>
    <w:rsid w:val="00006973"/>
    <w:rsid w:val="00015197"/>
    <w:rsid w:val="00027935"/>
    <w:rsid w:val="00032DF6"/>
    <w:rsid w:val="000347E1"/>
    <w:rsid w:val="0003615B"/>
    <w:rsid w:val="0003799F"/>
    <w:rsid w:val="00047493"/>
    <w:rsid w:val="00052A9A"/>
    <w:rsid w:val="00054333"/>
    <w:rsid w:val="000570BA"/>
    <w:rsid w:val="000615AD"/>
    <w:rsid w:val="00062488"/>
    <w:rsid w:val="0006407E"/>
    <w:rsid w:val="000647A8"/>
    <w:rsid w:val="00065891"/>
    <w:rsid w:val="00070469"/>
    <w:rsid w:val="0007103F"/>
    <w:rsid w:val="00073D3B"/>
    <w:rsid w:val="000759A9"/>
    <w:rsid w:val="00076084"/>
    <w:rsid w:val="00083DCE"/>
    <w:rsid w:val="00085884"/>
    <w:rsid w:val="000936DB"/>
    <w:rsid w:val="000A35E9"/>
    <w:rsid w:val="000B0B0E"/>
    <w:rsid w:val="000C0058"/>
    <w:rsid w:val="000C2818"/>
    <w:rsid w:val="000D3677"/>
    <w:rsid w:val="000E0774"/>
    <w:rsid w:val="000E6C2D"/>
    <w:rsid w:val="000F3FBA"/>
    <w:rsid w:val="00107AC2"/>
    <w:rsid w:val="00112CCF"/>
    <w:rsid w:val="00117CF1"/>
    <w:rsid w:val="0012414A"/>
    <w:rsid w:val="001241A8"/>
    <w:rsid w:val="00130A5A"/>
    <w:rsid w:val="00146CBD"/>
    <w:rsid w:val="00157616"/>
    <w:rsid w:val="00161238"/>
    <w:rsid w:val="00164610"/>
    <w:rsid w:val="00176E36"/>
    <w:rsid w:val="00185CAA"/>
    <w:rsid w:val="00185F13"/>
    <w:rsid w:val="0019232C"/>
    <w:rsid w:val="00192412"/>
    <w:rsid w:val="00193476"/>
    <w:rsid w:val="00194F6A"/>
    <w:rsid w:val="0019621F"/>
    <w:rsid w:val="001A6389"/>
    <w:rsid w:val="001A7FCC"/>
    <w:rsid w:val="001B2100"/>
    <w:rsid w:val="001B3D22"/>
    <w:rsid w:val="001C3C7E"/>
    <w:rsid w:val="001D066F"/>
    <w:rsid w:val="001D34B8"/>
    <w:rsid w:val="001E1CC6"/>
    <w:rsid w:val="001E5849"/>
    <w:rsid w:val="0020255A"/>
    <w:rsid w:val="00220ABE"/>
    <w:rsid w:val="002351A8"/>
    <w:rsid w:val="00241E8D"/>
    <w:rsid w:val="00242513"/>
    <w:rsid w:val="00243F56"/>
    <w:rsid w:val="00246B35"/>
    <w:rsid w:val="00246DC7"/>
    <w:rsid w:val="00247663"/>
    <w:rsid w:val="00251F2D"/>
    <w:rsid w:val="0025491E"/>
    <w:rsid w:val="00264583"/>
    <w:rsid w:val="002817B6"/>
    <w:rsid w:val="00290C0A"/>
    <w:rsid w:val="00294582"/>
    <w:rsid w:val="002A633F"/>
    <w:rsid w:val="002A6D9E"/>
    <w:rsid w:val="002C1650"/>
    <w:rsid w:val="002D502B"/>
    <w:rsid w:val="002D505C"/>
    <w:rsid w:val="002D5C21"/>
    <w:rsid w:val="002D7F9F"/>
    <w:rsid w:val="002E21AA"/>
    <w:rsid w:val="002E233C"/>
    <w:rsid w:val="002E42DD"/>
    <w:rsid w:val="002E5E75"/>
    <w:rsid w:val="002F149A"/>
    <w:rsid w:val="003007B7"/>
    <w:rsid w:val="003071BD"/>
    <w:rsid w:val="00307778"/>
    <w:rsid w:val="003103F6"/>
    <w:rsid w:val="003106E7"/>
    <w:rsid w:val="00310E47"/>
    <w:rsid w:val="003122ED"/>
    <w:rsid w:val="00314FE3"/>
    <w:rsid w:val="00323773"/>
    <w:rsid w:val="003267E7"/>
    <w:rsid w:val="00332A76"/>
    <w:rsid w:val="0033415C"/>
    <w:rsid w:val="003421FE"/>
    <w:rsid w:val="00362B59"/>
    <w:rsid w:val="00371BF3"/>
    <w:rsid w:val="00384C1D"/>
    <w:rsid w:val="00386DA1"/>
    <w:rsid w:val="00392DD6"/>
    <w:rsid w:val="003948B9"/>
    <w:rsid w:val="003949E2"/>
    <w:rsid w:val="003A3C0D"/>
    <w:rsid w:val="003B7DC9"/>
    <w:rsid w:val="003C2901"/>
    <w:rsid w:val="003C74C4"/>
    <w:rsid w:val="003D735B"/>
    <w:rsid w:val="003E1579"/>
    <w:rsid w:val="003F149F"/>
    <w:rsid w:val="00403DA3"/>
    <w:rsid w:val="00414327"/>
    <w:rsid w:val="00416588"/>
    <w:rsid w:val="00421725"/>
    <w:rsid w:val="00437195"/>
    <w:rsid w:val="004404E7"/>
    <w:rsid w:val="00451EE0"/>
    <w:rsid w:val="00455D32"/>
    <w:rsid w:val="004719B2"/>
    <w:rsid w:val="004852D5"/>
    <w:rsid w:val="0049699B"/>
    <w:rsid w:val="004A065D"/>
    <w:rsid w:val="004A6BA0"/>
    <w:rsid w:val="004B0F7A"/>
    <w:rsid w:val="004B4851"/>
    <w:rsid w:val="004B48BF"/>
    <w:rsid w:val="004B5E41"/>
    <w:rsid w:val="004C79ED"/>
    <w:rsid w:val="004D5062"/>
    <w:rsid w:val="004D5F8C"/>
    <w:rsid w:val="004E32AD"/>
    <w:rsid w:val="004E79E5"/>
    <w:rsid w:val="004F3CA7"/>
    <w:rsid w:val="004F7F33"/>
    <w:rsid w:val="00500973"/>
    <w:rsid w:val="005020D7"/>
    <w:rsid w:val="0050261B"/>
    <w:rsid w:val="0051371A"/>
    <w:rsid w:val="00514DE6"/>
    <w:rsid w:val="00534E3C"/>
    <w:rsid w:val="00543384"/>
    <w:rsid w:val="00546B82"/>
    <w:rsid w:val="00552AD2"/>
    <w:rsid w:val="005538FE"/>
    <w:rsid w:val="00577B2D"/>
    <w:rsid w:val="00583C77"/>
    <w:rsid w:val="00584DBD"/>
    <w:rsid w:val="00586A9F"/>
    <w:rsid w:val="0059358B"/>
    <w:rsid w:val="00596950"/>
    <w:rsid w:val="005A1D76"/>
    <w:rsid w:val="005A3EC0"/>
    <w:rsid w:val="005A6CAE"/>
    <w:rsid w:val="005B1307"/>
    <w:rsid w:val="005B286B"/>
    <w:rsid w:val="005B2A99"/>
    <w:rsid w:val="005B4ACC"/>
    <w:rsid w:val="005C2143"/>
    <w:rsid w:val="005C58DC"/>
    <w:rsid w:val="005C59E6"/>
    <w:rsid w:val="005D1ABF"/>
    <w:rsid w:val="005D2144"/>
    <w:rsid w:val="005D2223"/>
    <w:rsid w:val="005D5B77"/>
    <w:rsid w:val="005D66E3"/>
    <w:rsid w:val="005E3AF6"/>
    <w:rsid w:val="005E732F"/>
    <w:rsid w:val="005F58EF"/>
    <w:rsid w:val="005F676C"/>
    <w:rsid w:val="005F7AAC"/>
    <w:rsid w:val="00606FC5"/>
    <w:rsid w:val="006138D1"/>
    <w:rsid w:val="00615063"/>
    <w:rsid w:val="006207B7"/>
    <w:rsid w:val="006254BC"/>
    <w:rsid w:val="006260C2"/>
    <w:rsid w:val="00644DDB"/>
    <w:rsid w:val="00652AF3"/>
    <w:rsid w:val="006531D4"/>
    <w:rsid w:val="00662FF4"/>
    <w:rsid w:val="00674E5F"/>
    <w:rsid w:val="006825D5"/>
    <w:rsid w:val="00684332"/>
    <w:rsid w:val="006853A6"/>
    <w:rsid w:val="00686F32"/>
    <w:rsid w:val="00687E39"/>
    <w:rsid w:val="006A260C"/>
    <w:rsid w:val="006A7079"/>
    <w:rsid w:val="006B5F99"/>
    <w:rsid w:val="006C4DE1"/>
    <w:rsid w:val="006E28DC"/>
    <w:rsid w:val="006E50B0"/>
    <w:rsid w:val="006F06DF"/>
    <w:rsid w:val="00702B6D"/>
    <w:rsid w:val="00702F58"/>
    <w:rsid w:val="007037ED"/>
    <w:rsid w:val="00705BE1"/>
    <w:rsid w:val="0070652A"/>
    <w:rsid w:val="0071662D"/>
    <w:rsid w:val="00716D4B"/>
    <w:rsid w:val="007211D3"/>
    <w:rsid w:val="00721E23"/>
    <w:rsid w:val="00723E47"/>
    <w:rsid w:val="00725D50"/>
    <w:rsid w:val="007261E3"/>
    <w:rsid w:val="00733AE2"/>
    <w:rsid w:val="0075663D"/>
    <w:rsid w:val="00757D89"/>
    <w:rsid w:val="0076134F"/>
    <w:rsid w:val="00761C42"/>
    <w:rsid w:val="00762572"/>
    <w:rsid w:val="00765C80"/>
    <w:rsid w:val="00770952"/>
    <w:rsid w:val="00771E13"/>
    <w:rsid w:val="007721BD"/>
    <w:rsid w:val="007769EC"/>
    <w:rsid w:val="00776D3E"/>
    <w:rsid w:val="00782477"/>
    <w:rsid w:val="00785047"/>
    <w:rsid w:val="0079151F"/>
    <w:rsid w:val="0079230A"/>
    <w:rsid w:val="00796CE9"/>
    <w:rsid w:val="007A4030"/>
    <w:rsid w:val="007A62F6"/>
    <w:rsid w:val="007C253E"/>
    <w:rsid w:val="007D1E64"/>
    <w:rsid w:val="007D2916"/>
    <w:rsid w:val="007D62C4"/>
    <w:rsid w:val="007E1538"/>
    <w:rsid w:val="007E36BF"/>
    <w:rsid w:val="007F1450"/>
    <w:rsid w:val="007F171A"/>
    <w:rsid w:val="007F6F1B"/>
    <w:rsid w:val="00800DA0"/>
    <w:rsid w:val="00803D83"/>
    <w:rsid w:val="00806075"/>
    <w:rsid w:val="00810237"/>
    <w:rsid w:val="00811629"/>
    <w:rsid w:val="00813CAF"/>
    <w:rsid w:val="00822ED0"/>
    <w:rsid w:val="008262F6"/>
    <w:rsid w:val="0082746D"/>
    <w:rsid w:val="0083014F"/>
    <w:rsid w:val="0083421B"/>
    <w:rsid w:val="00837907"/>
    <w:rsid w:val="008411E7"/>
    <w:rsid w:val="00841598"/>
    <w:rsid w:val="00843E40"/>
    <w:rsid w:val="00850B2C"/>
    <w:rsid w:val="00854A65"/>
    <w:rsid w:val="0086741C"/>
    <w:rsid w:val="00867B26"/>
    <w:rsid w:val="008724B4"/>
    <w:rsid w:val="008862C0"/>
    <w:rsid w:val="008964CB"/>
    <w:rsid w:val="008967E8"/>
    <w:rsid w:val="008A00D8"/>
    <w:rsid w:val="008A1A74"/>
    <w:rsid w:val="008B73FB"/>
    <w:rsid w:val="008B7B21"/>
    <w:rsid w:val="008C7CA1"/>
    <w:rsid w:val="008D08E5"/>
    <w:rsid w:val="008D7D3F"/>
    <w:rsid w:val="008D7EAA"/>
    <w:rsid w:val="008E512D"/>
    <w:rsid w:val="008E6FA5"/>
    <w:rsid w:val="008F6ED5"/>
    <w:rsid w:val="008F75D4"/>
    <w:rsid w:val="00904F25"/>
    <w:rsid w:val="009101F2"/>
    <w:rsid w:val="0093367D"/>
    <w:rsid w:val="00940C82"/>
    <w:rsid w:val="00953F54"/>
    <w:rsid w:val="00970D4F"/>
    <w:rsid w:val="00975BDC"/>
    <w:rsid w:val="00992671"/>
    <w:rsid w:val="009A29F8"/>
    <w:rsid w:val="009B0386"/>
    <w:rsid w:val="009B3251"/>
    <w:rsid w:val="009B633E"/>
    <w:rsid w:val="009C496F"/>
    <w:rsid w:val="009D08B2"/>
    <w:rsid w:val="009D4918"/>
    <w:rsid w:val="009D7F68"/>
    <w:rsid w:val="009E40E8"/>
    <w:rsid w:val="009F51F4"/>
    <w:rsid w:val="00A01FA8"/>
    <w:rsid w:val="00A03557"/>
    <w:rsid w:val="00A10BD4"/>
    <w:rsid w:val="00A31F6C"/>
    <w:rsid w:val="00A3320E"/>
    <w:rsid w:val="00A34C3F"/>
    <w:rsid w:val="00A42CA6"/>
    <w:rsid w:val="00A43738"/>
    <w:rsid w:val="00A53F9B"/>
    <w:rsid w:val="00A5516F"/>
    <w:rsid w:val="00A61732"/>
    <w:rsid w:val="00A72840"/>
    <w:rsid w:val="00A928F8"/>
    <w:rsid w:val="00A93C80"/>
    <w:rsid w:val="00AA7028"/>
    <w:rsid w:val="00AB6D92"/>
    <w:rsid w:val="00AC3EEF"/>
    <w:rsid w:val="00AD3F1B"/>
    <w:rsid w:val="00AD4DBD"/>
    <w:rsid w:val="00AE06CC"/>
    <w:rsid w:val="00AE663D"/>
    <w:rsid w:val="00AE71AC"/>
    <w:rsid w:val="00AF0AC0"/>
    <w:rsid w:val="00B03BC0"/>
    <w:rsid w:val="00B04E07"/>
    <w:rsid w:val="00B06757"/>
    <w:rsid w:val="00B12A21"/>
    <w:rsid w:val="00B17A45"/>
    <w:rsid w:val="00B20A6F"/>
    <w:rsid w:val="00B23E41"/>
    <w:rsid w:val="00B243DB"/>
    <w:rsid w:val="00B25931"/>
    <w:rsid w:val="00B25A77"/>
    <w:rsid w:val="00B354FD"/>
    <w:rsid w:val="00B40E98"/>
    <w:rsid w:val="00B426C3"/>
    <w:rsid w:val="00B47DB1"/>
    <w:rsid w:val="00B5274F"/>
    <w:rsid w:val="00B54EC0"/>
    <w:rsid w:val="00B61C7B"/>
    <w:rsid w:val="00B64B0B"/>
    <w:rsid w:val="00B64C53"/>
    <w:rsid w:val="00B71FB8"/>
    <w:rsid w:val="00B82A29"/>
    <w:rsid w:val="00B845BF"/>
    <w:rsid w:val="00B84749"/>
    <w:rsid w:val="00B90CD8"/>
    <w:rsid w:val="00BA22BB"/>
    <w:rsid w:val="00BB2D3F"/>
    <w:rsid w:val="00BC4AF9"/>
    <w:rsid w:val="00BC5F27"/>
    <w:rsid w:val="00BD5AD8"/>
    <w:rsid w:val="00BD74D7"/>
    <w:rsid w:val="00BD7BD6"/>
    <w:rsid w:val="00BE7555"/>
    <w:rsid w:val="00BF5CE1"/>
    <w:rsid w:val="00C03BB4"/>
    <w:rsid w:val="00C1029A"/>
    <w:rsid w:val="00C13D6D"/>
    <w:rsid w:val="00C1433F"/>
    <w:rsid w:val="00C1685A"/>
    <w:rsid w:val="00C2163C"/>
    <w:rsid w:val="00C2255B"/>
    <w:rsid w:val="00C22EFB"/>
    <w:rsid w:val="00C26ADC"/>
    <w:rsid w:val="00C3018B"/>
    <w:rsid w:val="00C31E9E"/>
    <w:rsid w:val="00C35ED6"/>
    <w:rsid w:val="00C41C7A"/>
    <w:rsid w:val="00C42319"/>
    <w:rsid w:val="00C43EB5"/>
    <w:rsid w:val="00C44054"/>
    <w:rsid w:val="00C46BBA"/>
    <w:rsid w:val="00C513F5"/>
    <w:rsid w:val="00C60E1E"/>
    <w:rsid w:val="00C67D39"/>
    <w:rsid w:val="00C765A2"/>
    <w:rsid w:val="00C769EA"/>
    <w:rsid w:val="00C81D2C"/>
    <w:rsid w:val="00C8306F"/>
    <w:rsid w:val="00C850CC"/>
    <w:rsid w:val="00C85D69"/>
    <w:rsid w:val="00C874F5"/>
    <w:rsid w:val="00C9744B"/>
    <w:rsid w:val="00CD14B8"/>
    <w:rsid w:val="00CD15F0"/>
    <w:rsid w:val="00CD5204"/>
    <w:rsid w:val="00CE351C"/>
    <w:rsid w:val="00CE4AED"/>
    <w:rsid w:val="00CF64C5"/>
    <w:rsid w:val="00CF714C"/>
    <w:rsid w:val="00D209AB"/>
    <w:rsid w:val="00D243A1"/>
    <w:rsid w:val="00D24551"/>
    <w:rsid w:val="00D275CE"/>
    <w:rsid w:val="00D411DC"/>
    <w:rsid w:val="00D42579"/>
    <w:rsid w:val="00D42B2C"/>
    <w:rsid w:val="00D46432"/>
    <w:rsid w:val="00D4693B"/>
    <w:rsid w:val="00D56B24"/>
    <w:rsid w:val="00D67C88"/>
    <w:rsid w:val="00D70057"/>
    <w:rsid w:val="00D73BDE"/>
    <w:rsid w:val="00D818EF"/>
    <w:rsid w:val="00D87C65"/>
    <w:rsid w:val="00D9682C"/>
    <w:rsid w:val="00DA627D"/>
    <w:rsid w:val="00DB1014"/>
    <w:rsid w:val="00DB46D1"/>
    <w:rsid w:val="00DB58B0"/>
    <w:rsid w:val="00DC2DDE"/>
    <w:rsid w:val="00DC4D6C"/>
    <w:rsid w:val="00DD1569"/>
    <w:rsid w:val="00DE4C5B"/>
    <w:rsid w:val="00DF1845"/>
    <w:rsid w:val="00DF356B"/>
    <w:rsid w:val="00DF5DB4"/>
    <w:rsid w:val="00DF65EE"/>
    <w:rsid w:val="00E07BBB"/>
    <w:rsid w:val="00E22127"/>
    <w:rsid w:val="00E23F56"/>
    <w:rsid w:val="00E2736A"/>
    <w:rsid w:val="00E27F10"/>
    <w:rsid w:val="00E3037C"/>
    <w:rsid w:val="00E349A8"/>
    <w:rsid w:val="00E3734D"/>
    <w:rsid w:val="00E43F14"/>
    <w:rsid w:val="00E658C2"/>
    <w:rsid w:val="00E67ECF"/>
    <w:rsid w:val="00E71F39"/>
    <w:rsid w:val="00E73A37"/>
    <w:rsid w:val="00E810E8"/>
    <w:rsid w:val="00E83D62"/>
    <w:rsid w:val="00EA3B37"/>
    <w:rsid w:val="00EB5EA0"/>
    <w:rsid w:val="00EC0D93"/>
    <w:rsid w:val="00EC1DA5"/>
    <w:rsid w:val="00EC5F42"/>
    <w:rsid w:val="00ED6FF4"/>
    <w:rsid w:val="00EF155F"/>
    <w:rsid w:val="00EF41D5"/>
    <w:rsid w:val="00EF4ABB"/>
    <w:rsid w:val="00EF4E38"/>
    <w:rsid w:val="00F071CD"/>
    <w:rsid w:val="00F12C5B"/>
    <w:rsid w:val="00F2572B"/>
    <w:rsid w:val="00F27074"/>
    <w:rsid w:val="00F33E0D"/>
    <w:rsid w:val="00F3617E"/>
    <w:rsid w:val="00F366FC"/>
    <w:rsid w:val="00F371B0"/>
    <w:rsid w:val="00F37F87"/>
    <w:rsid w:val="00F459D3"/>
    <w:rsid w:val="00F46902"/>
    <w:rsid w:val="00F51ACD"/>
    <w:rsid w:val="00F52C1D"/>
    <w:rsid w:val="00F663E9"/>
    <w:rsid w:val="00F80586"/>
    <w:rsid w:val="00F81D81"/>
    <w:rsid w:val="00F81E13"/>
    <w:rsid w:val="00F8660E"/>
    <w:rsid w:val="00FA0FDB"/>
    <w:rsid w:val="00FA56EC"/>
    <w:rsid w:val="00FA718E"/>
    <w:rsid w:val="00FB15EB"/>
    <w:rsid w:val="00FB70EB"/>
    <w:rsid w:val="00FD1B3B"/>
    <w:rsid w:val="00FD49ED"/>
    <w:rsid w:val="00FE0E2B"/>
    <w:rsid w:val="00FE107B"/>
    <w:rsid w:val="00FE1F17"/>
    <w:rsid w:val="00FE6BCC"/>
    <w:rsid w:val="00FF0FE6"/>
    <w:rsid w:val="00FF1DB1"/>
    <w:rsid w:val="00FF46E3"/>
    <w:rsid w:val="00FF6235"/>
    <w:rsid w:val="00FF783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21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083D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7A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B0E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2E5E7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E5E75"/>
    <w:rPr>
      <w:rFonts w:ascii="Tms Rmn" w:eastAsia="Times New Roman" w:hAnsi="Tms Rm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2E5E75"/>
    <w:rPr>
      <w:vertAlign w:val="superscript"/>
    </w:rPr>
  </w:style>
  <w:style w:type="paragraph" w:customStyle="1" w:styleId="ConsPlusNormal">
    <w:name w:val="ConsPlusNormal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6389"/>
  </w:style>
  <w:style w:type="paragraph" w:styleId="ae">
    <w:name w:val="footer"/>
    <w:basedOn w:val="a"/>
    <w:link w:val="af"/>
    <w:uiPriority w:val="99"/>
    <w:unhideWhenUsed/>
    <w:rsid w:val="001A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389"/>
  </w:style>
  <w:style w:type="paragraph" w:styleId="af0">
    <w:name w:val="No Spacing"/>
    <w:uiPriority w:val="1"/>
    <w:qFormat/>
    <w:rsid w:val="001A6389"/>
    <w:pPr>
      <w:spacing w:after="0" w:line="240" w:lineRule="auto"/>
    </w:pPr>
  </w:style>
  <w:style w:type="paragraph" w:customStyle="1" w:styleId="ConsPlusNonformat">
    <w:name w:val="ConsPlusNonformat"/>
    <w:uiPriority w:val="99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21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083D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7A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B0E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2E5E7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E5E75"/>
    <w:rPr>
      <w:rFonts w:ascii="Tms Rmn" w:eastAsia="Times New Roman" w:hAnsi="Tms Rm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2E5E75"/>
    <w:rPr>
      <w:vertAlign w:val="superscript"/>
    </w:rPr>
  </w:style>
  <w:style w:type="paragraph" w:customStyle="1" w:styleId="ConsPlusNormal">
    <w:name w:val="ConsPlusNormal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6389"/>
  </w:style>
  <w:style w:type="paragraph" w:styleId="ae">
    <w:name w:val="footer"/>
    <w:basedOn w:val="a"/>
    <w:link w:val="af"/>
    <w:uiPriority w:val="99"/>
    <w:unhideWhenUsed/>
    <w:rsid w:val="001A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389"/>
  </w:style>
  <w:style w:type="paragraph" w:styleId="af0">
    <w:name w:val="No Spacing"/>
    <w:uiPriority w:val="1"/>
    <w:qFormat/>
    <w:rsid w:val="001A6389"/>
    <w:pPr>
      <w:spacing w:after="0" w:line="240" w:lineRule="auto"/>
    </w:pPr>
  </w:style>
  <w:style w:type="paragraph" w:customStyle="1" w:styleId="ConsPlusNonformat">
    <w:name w:val="ConsPlusNonformat"/>
    <w:uiPriority w:val="99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45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485989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divBdr>
        </w:div>
        <w:div w:id="15927702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21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5403459707594072ACD4D2D431CF09A663DF1F358B18DAE0456865B02C65C04E4AC9B8F5CC66EB8EE184D1D5vCe0E" TargetMode="External"/><Relationship Id="rId18" Type="http://schemas.openxmlformats.org/officeDocument/2006/relationships/hyperlink" Target="consultantplus://offline/ref=DC5403459707594072ACD4D2D431CF09A663D21B3D8D18DAE0456865B02C65C04E4AC9B8F5CC66EB8EE184D1D5vCe0E" TargetMode="External"/><Relationship Id="rId26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DC5403459707594072ACD4D2D431CF09A663DB1F3E8918DAE0456865B02C65C05C4A91B6F6C473BFD9BBD3DCD7C2A23BE059AE745Av9e8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5403459707594072ACD4D2D431CF09A068DC1C36DA4FD8B1106660B87C3FD04A039CB4EBCD7EF58AFF84vDe2E" TargetMode="External"/><Relationship Id="rId17" Type="http://schemas.openxmlformats.org/officeDocument/2006/relationships/hyperlink" Target="consultantplus://offline/ref=DC5403459707594072ACD4D2D431CF09A663DD113D8418DAE0456865B02C65C04E4AC9B8F5CC66EB8EE184D1D5vCe0E" TargetMode="External"/><Relationship Id="rId25" Type="http://schemas.openxmlformats.org/officeDocument/2006/relationships/hyperlink" Target="consultantplus://offline/ref=DC5403459707594072ACD4D2D431CF09A663DF1F358B18DAE0456865B02C65C05C4A91B0F6CF7BE0DCAEC284DAC3BD25E641B2765899v7e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5403459707594072ACD4D2D431CF09A161DF113F8C18DAE0456865B02C65C04E4AC9B8F5CC66EB8EE184D1D5vCe0E" TargetMode="External"/><Relationship Id="rId20" Type="http://schemas.openxmlformats.org/officeDocument/2006/relationships/hyperlink" Target="consultantplus://offline/ref=DC5403459707594072ACD4D2D431CF09A663DB1F3E8918DAE0456865B02C65C05C4A91B1F6C62CBACCAA8BD1D6DDBC3DF845AC76v5e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5403459707594072ACD4D2D431CF09A663DB1F3E8918DAE0456865B02C65C04E4AC9B8F5CC66EB8EE184D1D5vCe0E" TargetMode="External"/><Relationship Id="rId24" Type="http://schemas.openxmlformats.org/officeDocument/2006/relationships/hyperlink" Target="consultantplus://offline/ref=DC5403459707594072ACD4D2D431CF09A663DB1F3E8918DAE0456865B02C65C05C4A91B7FCCD73BFD9BBD3DCD7C2A23BE059AE745Av9e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5403459707594072ACD4D2D431CF09A663DB1F3E8918DAE0456865B02C65C04E4AC9B8F5CC66EB8EE184D1D5vCe0E" TargetMode="External"/><Relationship Id="rId23" Type="http://schemas.openxmlformats.org/officeDocument/2006/relationships/hyperlink" Target="consultantplus://offline/ref=DC5403459707594072ACD4D2D431CF09A663D21B3D8D18DAE0456865B02C65C05C4A91B4F5CD7AEE8FF4D2809396B13BE759AC72469978F0v8e6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C5403459707594072ACD4D2D431CF09A663D218348818DAE0456865B02C65C04E4AC9B8F5CC66EB8EE184D1D5vCe0E" TargetMode="External"/><Relationship Id="rId19" Type="http://schemas.openxmlformats.org/officeDocument/2006/relationships/hyperlink" Target="consultantplus://offline/ref=DC5403459707594072ACCADFC25D9505A36B85143C85108DBC196E32EF7C63951C0A97E1A4892DE688FE98D1D1DDBE3BE4v4e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5403459707594072ACD4D2D431CF09A663DF1F358B18DAE0456865B02C65C05C4A91B6FDCA71E0DCAEC284DAC3BD25E641B2765899v7eBE" TargetMode="External"/><Relationship Id="rId14" Type="http://schemas.openxmlformats.org/officeDocument/2006/relationships/hyperlink" Target="consultantplus://offline/ref=DC5403459707594072ACD4D2D431CF09A663D218348818DAE0456865B02C65C04E4AC9B8F5CC66EB8EE184D1D5vCe0E" TargetMode="External"/><Relationship Id="rId22" Type="http://schemas.openxmlformats.org/officeDocument/2006/relationships/hyperlink" Target="consultantplus://offline/ref=DC5403459707594072ACD4D2D431CF09A663DB1F3E8918DAE0456865B02C65C05C4A91B6F0C473BFD9BBD3DCD7C2A23BE059AE745Av9e8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40D4-036E-4548-B4DF-68B01385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1</Pages>
  <Words>7966</Words>
  <Characters>45410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.</cp:lastModifiedBy>
  <cp:revision>435</cp:revision>
  <cp:lastPrinted>2023-06-14T04:53:00Z</cp:lastPrinted>
  <dcterms:created xsi:type="dcterms:W3CDTF">2019-05-28T04:26:00Z</dcterms:created>
  <dcterms:modified xsi:type="dcterms:W3CDTF">2023-06-14T04:59:00Z</dcterms:modified>
</cp:coreProperties>
</file>