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B7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B71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ПОДЫМАХИНСКОЕ</w:t>
      </w:r>
      <w:r w:rsidRPr="00CA2B7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B71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B71">
        <w:rPr>
          <w:rFonts w:ascii="Times New Roman" w:hAnsi="Times New Roman" w:cs="Times New Roman"/>
          <w:b/>
          <w:bCs/>
          <w:sz w:val="28"/>
          <w:szCs w:val="28"/>
        </w:rPr>
        <w:t>ПОДЫМАХИНСКОГО СЕЛЬСКОГО ПОСЕЛЕНИЯ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B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B71" w:rsidRPr="00CA2B71" w:rsidRDefault="001C5012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CA2B71" w:rsidRPr="00CA2B7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CA2B71" w:rsidRPr="00CA2B7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A2B71" w:rsidRPr="00CA2B71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</w:t>
      </w:r>
      <w:r w:rsidR="00BE68C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A2B71" w:rsidRPr="00CA2B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012" w:rsidRDefault="001C5012" w:rsidP="00CA2B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1C5012" w:rsidRDefault="001C5012" w:rsidP="00CA2B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Подымахинского сельского поселения </w:t>
      </w:r>
    </w:p>
    <w:p w:rsidR="00CA2B71" w:rsidRPr="00CA2B71" w:rsidRDefault="001C5012" w:rsidP="00CA2B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№ 34 от 28.12.2018г «</w:t>
      </w:r>
      <w:r w:rsidR="00CA2B71" w:rsidRPr="00CA2B71">
        <w:rPr>
          <w:rFonts w:ascii="Times New Roman" w:eastAsia="TimesNewRomanPSMT" w:hAnsi="Times New Roman" w:cs="Times New Roman"/>
          <w:sz w:val="28"/>
          <w:szCs w:val="28"/>
        </w:rPr>
        <w:t>Об утверждении Стратегии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A2B71">
        <w:rPr>
          <w:rFonts w:ascii="Times New Roman" w:eastAsia="TimesNewRomanPSMT" w:hAnsi="Times New Roman" w:cs="Times New Roman"/>
          <w:sz w:val="28"/>
          <w:szCs w:val="28"/>
        </w:rPr>
        <w:t>социально - экономического развития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A2B71">
        <w:rPr>
          <w:rFonts w:ascii="Times New Roman" w:eastAsia="TimesNewRomanPSMT" w:hAnsi="Times New Roman" w:cs="Times New Roman"/>
          <w:sz w:val="28"/>
          <w:szCs w:val="28"/>
        </w:rPr>
        <w:t>Подымахинского сельского поселения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CA2B71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2A066C">
        <w:rPr>
          <w:rFonts w:ascii="Times New Roman" w:eastAsia="TimesNewRomanPSMT" w:hAnsi="Times New Roman" w:cs="Times New Roman"/>
          <w:sz w:val="28"/>
          <w:szCs w:val="28"/>
        </w:rPr>
        <w:t xml:space="preserve">период до </w:t>
      </w:r>
      <w:r w:rsidRPr="00CA2B71">
        <w:rPr>
          <w:rFonts w:ascii="Times New Roman" w:eastAsia="TimesNewRomanPSMT" w:hAnsi="Times New Roman" w:cs="Times New Roman"/>
          <w:sz w:val="28"/>
          <w:szCs w:val="28"/>
        </w:rPr>
        <w:t>2030 год</w:t>
      </w:r>
      <w:r w:rsidR="002A066C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1C5012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A2B71" w:rsidRDefault="00CA2B71" w:rsidP="00CA2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B71">
        <w:rPr>
          <w:rFonts w:ascii="Times New Roman" w:eastAsia="TimesNewRomanPSMT" w:hAnsi="Times New Roman" w:cs="Times New Roman"/>
          <w:sz w:val="28"/>
          <w:szCs w:val="28"/>
        </w:rPr>
        <w:t>В целях создания на территории Подымахинского муниципального образования (сельского поселения) Усть-Кутского муниципального района Иркутской области благоприятных условий, обеспечивающих устойчивое экономическое развитие поселения на основе формирования конкурентоспособной экономики, повышен</w:t>
      </w:r>
      <w:bookmarkStart w:id="0" w:name="_GoBack"/>
      <w:bookmarkEnd w:id="0"/>
      <w:r w:rsidRPr="00CA2B71">
        <w:rPr>
          <w:rFonts w:ascii="Times New Roman" w:eastAsia="TimesNewRomanPSMT" w:hAnsi="Times New Roman" w:cs="Times New Roman"/>
          <w:sz w:val="28"/>
          <w:szCs w:val="28"/>
        </w:rPr>
        <w:t xml:space="preserve">ие качества инфраструктуры и уровня жизни населения, </w:t>
      </w:r>
    </w:p>
    <w:p w:rsidR="00CA2B71" w:rsidRDefault="00CA2B71" w:rsidP="00CA2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B71">
        <w:rPr>
          <w:rFonts w:ascii="Times New Roman" w:eastAsia="TimesNewRomanPSMT" w:hAnsi="Times New Roman" w:cs="Times New Roman"/>
          <w:b/>
          <w:sz w:val="28"/>
          <w:szCs w:val="28"/>
        </w:rPr>
        <w:t>Дума Подымахинского сельского поселения</w:t>
      </w:r>
      <w:r w:rsidRPr="00CA2B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A2B71">
        <w:rPr>
          <w:rFonts w:ascii="Times New Roman" w:eastAsia="TimesNewRomanPSMT" w:hAnsi="Times New Roman" w:cs="Times New Roman"/>
          <w:b/>
          <w:sz w:val="28"/>
          <w:szCs w:val="28"/>
        </w:rPr>
        <w:t>решила</w:t>
      </w:r>
      <w:r w:rsidRPr="00CA2B71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B71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="001C5012">
        <w:rPr>
          <w:rFonts w:ascii="Times New Roman" w:eastAsia="TimesNewRomanPSMT" w:hAnsi="Times New Roman" w:cs="Times New Roman"/>
          <w:sz w:val="28"/>
          <w:szCs w:val="28"/>
        </w:rPr>
        <w:t>Внести изменения в</w:t>
      </w:r>
      <w:r w:rsidRPr="00CA2B71">
        <w:rPr>
          <w:rFonts w:ascii="Times New Roman" w:eastAsia="TimesNewRomanPSMT" w:hAnsi="Times New Roman" w:cs="Times New Roman"/>
          <w:sz w:val="28"/>
          <w:szCs w:val="28"/>
        </w:rPr>
        <w:t xml:space="preserve"> прилагаемую Стратегию социально-экономического развития Подымахинского сельского поселения на </w:t>
      </w:r>
      <w:r w:rsidR="002A066C">
        <w:rPr>
          <w:rFonts w:ascii="Times New Roman" w:eastAsia="TimesNewRomanPSMT" w:hAnsi="Times New Roman" w:cs="Times New Roman"/>
          <w:sz w:val="28"/>
          <w:szCs w:val="28"/>
        </w:rPr>
        <w:t xml:space="preserve">период до </w:t>
      </w:r>
      <w:r w:rsidRPr="00CA2B71">
        <w:rPr>
          <w:rFonts w:ascii="Times New Roman" w:eastAsia="TimesNewRomanPSMT" w:hAnsi="Times New Roman" w:cs="Times New Roman"/>
          <w:sz w:val="28"/>
          <w:szCs w:val="28"/>
        </w:rPr>
        <w:t>203</w:t>
      </w:r>
      <w:r w:rsidR="001C5012"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CA2B71">
        <w:rPr>
          <w:rFonts w:ascii="Times New Roman" w:eastAsia="TimesNewRomanPSMT" w:hAnsi="Times New Roman" w:cs="Times New Roman"/>
          <w:sz w:val="28"/>
          <w:szCs w:val="28"/>
        </w:rPr>
        <w:t xml:space="preserve"> год</w:t>
      </w:r>
      <w:r w:rsidR="002A066C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CA2B71">
        <w:rPr>
          <w:rFonts w:ascii="Times New Roman" w:eastAsia="TimesNewRomanPSMT" w:hAnsi="Times New Roman" w:cs="Times New Roman"/>
          <w:sz w:val="28"/>
          <w:szCs w:val="28"/>
        </w:rPr>
        <w:t xml:space="preserve"> (далее - Стратегия).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B71">
        <w:rPr>
          <w:rFonts w:ascii="Times New Roman" w:eastAsia="TimesNewRomanPSMT" w:hAnsi="Times New Roman" w:cs="Times New Roman"/>
          <w:sz w:val="28"/>
          <w:szCs w:val="28"/>
        </w:rPr>
        <w:t>2. Администрации Подымахинского сельского поселения финансирование Стратегии производить в пределах средств, предусмотренных в бюджете Подымахинского муниципального образования на очередной финансовый год.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B71">
        <w:rPr>
          <w:rFonts w:ascii="Times New Roman" w:eastAsia="TimesNewRomanPSMT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A2B71">
        <w:rPr>
          <w:rFonts w:ascii="Times New Roman" w:eastAsia="TimesNewRomanPSMT" w:hAnsi="Times New Roman" w:cs="Times New Roman"/>
          <w:sz w:val="28"/>
          <w:szCs w:val="28"/>
        </w:rPr>
        <w:t>4. Решение вступает в силу с момента подписания.</w:t>
      </w:r>
    </w:p>
    <w:p w:rsidR="00CA2B71" w:rsidRDefault="00CA2B71" w:rsidP="00CA2B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CA2B71" w:rsidRPr="00CA2B71" w:rsidRDefault="00CA2B71" w:rsidP="00CA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2B71">
        <w:rPr>
          <w:rFonts w:ascii="Times New Roman" w:hAnsi="Times New Roman" w:cs="Times New Roman"/>
          <w:b/>
          <w:bCs/>
          <w:sz w:val="28"/>
          <w:szCs w:val="28"/>
        </w:rPr>
        <w:t>Председатель Думы</w:t>
      </w:r>
    </w:p>
    <w:p w:rsidR="00A8135A" w:rsidRPr="00CA2B71" w:rsidRDefault="00CA2B71" w:rsidP="00CA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B71">
        <w:rPr>
          <w:rFonts w:ascii="Times New Roman" w:hAnsi="Times New Roman" w:cs="Times New Roman"/>
          <w:b/>
          <w:bCs/>
          <w:sz w:val="28"/>
          <w:szCs w:val="28"/>
        </w:rPr>
        <w:t>Подымахинского сельского поселения                                    Т.В.Пахомова</w:t>
      </w:r>
    </w:p>
    <w:sectPr w:rsidR="00A8135A" w:rsidRPr="00CA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71"/>
    <w:rsid w:val="000E1E00"/>
    <w:rsid w:val="00142664"/>
    <w:rsid w:val="001C5012"/>
    <w:rsid w:val="002A066C"/>
    <w:rsid w:val="004D7232"/>
    <w:rsid w:val="00A67EFE"/>
    <w:rsid w:val="00A8135A"/>
    <w:rsid w:val="00BE68CD"/>
    <w:rsid w:val="00C74719"/>
    <w:rsid w:val="00CA2B71"/>
    <w:rsid w:val="00FA5FD4"/>
    <w:rsid w:val="00F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7</cp:revision>
  <cp:lastPrinted>2019-01-17T07:29:00Z</cp:lastPrinted>
  <dcterms:created xsi:type="dcterms:W3CDTF">2018-12-26T01:38:00Z</dcterms:created>
  <dcterms:modified xsi:type="dcterms:W3CDTF">2023-03-03T02:28:00Z</dcterms:modified>
</cp:coreProperties>
</file>