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  <w:r w:rsidRPr="00AB3D13">
        <w:rPr>
          <w:rFonts w:eastAsia="Calibri"/>
          <w:sz w:val="28"/>
          <w:szCs w:val="28"/>
          <w:lang w:eastAsia="ar-SA" w:bidi="ar-SA"/>
        </w:rPr>
        <w:t>РОССИЙСКАЯ ФЕДЕРАЦИЯ</w:t>
      </w: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  <w:r w:rsidRPr="00AB3D13">
        <w:rPr>
          <w:rFonts w:eastAsia="Calibri"/>
          <w:sz w:val="28"/>
          <w:szCs w:val="28"/>
          <w:lang w:eastAsia="ar-SA" w:bidi="ar-SA"/>
        </w:rPr>
        <w:t>ИРКУТСКАЯ ОБЛАСТЬ</w:t>
      </w: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  <w:r w:rsidRPr="00AB3D13">
        <w:rPr>
          <w:rFonts w:eastAsia="Calibri"/>
          <w:sz w:val="28"/>
          <w:szCs w:val="28"/>
          <w:lang w:eastAsia="ar-SA" w:bidi="ar-SA"/>
        </w:rPr>
        <w:t>УСТЬ-КУТСКИЙ МУНИЦИПАЛЬНЫЙ РАЙОН</w:t>
      </w: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  <w:r w:rsidRPr="00AB3D13">
        <w:rPr>
          <w:rFonts w:eastAsia="Calibri"/>
          <w:sz w:val="28"/>
          <w:szCs w:val="28"/>
          <w:lang w:eastAsia="ar-SA" w:bidi="ar-SA"/>
        </w:rPr>
        <w:t>АДМИНИСТРАЦИЯ</w:t>
      </w: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  <w:r w:rsidRPr="00AB3D13">
        <w:rPr>
          <w:rFonts w:eastAsia="Calibri"/>
          <w:sz w:val="28"/>
          <w:szCs w:val="28"/>
          <w:lang w:eastAsia="ar-SA" w:bidi="ar-SA"/>
        </w:rPr>
        <w:t>ПОДЫМАХИНСКОГО МУНИЦИПАЛЬНОГО ОБРАЗОВАНИЯ</w:t>
      </w: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  <w:r w:rsidRPr="00AB3D13">
        <w:rPr>
          <w:rFonts w:eastAsia="Calibri"/>
          <w:sz w:val="28"/>
          <w:szCs w:val="28"/>
          <w:lang w:eastAsia="ar-SA" w:bidi="ar-SA"/>
        </w:rPr>
        <w:t>(СЕЛЬСКОЕ ПОСЕЛЕНИЕ)</w:t>
      </w: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</w:p>
    <w:p w:rsidR="00122C09" w:rsidRPr="00AB3D13" w:rsidRDefault="00122C09" w:rsidP="00122C09">
      <w:pPr>
        <w:widowControl/>
        <w:jc w:val="center"/>
        <w:rPr>
          <w:rFonts w:eastAsia="Calibri"/>
          <w:sz w:val="28"/>
          <w:szCs w:val="28"/>
          <w:lang w:eastAsia="ar-SA" w:bidi="ar-SA"/>
        </w:rPr>
      </w:pPr>
      <w:r w:rsidRPr="00AB3D13">
        <w:rPr>
          <w:rFonts w:eastAsia="Calibri"/>
          <w:b/>
          <w:bCs/>
          <w:sz w:val="28"/>
          <w:szCs w:val="28"/>
          <w:lang w:eastAsia="ar-SA" w:bidi="ar-SA"/>
        </w:rPr>
        <w:t>ПОСТАНОВЛЕНИЕ</w:t>
      </w:r>
    </w:p>
    <w:p w:rsidR="00122C09" w:rsidRPr="00AB3D13" w:rsidRDefault="00122C09" w:rsidP="00122C09">
      <w:pPr>
        <w:widowControl/>
        <w:jc w:val="both"/>
        <w:rPr>
          <w:rFonts w:eastAsia="Calibri"/>
          <w:sz w:val="28"/>
          <w:szCs w:val="28"/>
          <w:lang w:eastAsia="ar-SA" w:bidi="ar-SA"/>
        </w:rPr>
      </w:pPr>
    </w:p>
    <w:p w:rsidR="00122C09" w:rsidRPr="00AB3D13" w:rsidRDefault="00122C09" w:rsidP="00122C09">
      <w:pPr>
        <w:widowControl/>
        <w:tabs>
          <w:tab w:val="left" w:pos="0"/>
          <w:tab w:val="right" w:pos="9354"/>
        </w:tabs>
        <w:jc w:val="both"/>
        <w:rPr>
          <w:rFonts w:eastAsia="Calibri"/>
          <w:color w:val="333333"/>
          <w:sz w:val="28"/>
          <w:szCs w:val="28"/>
          <w:lang w:eastAsia="ar-SA" w:bidi="ar-SA"/>
        </w:rPr>
      </w:pPr>
      <w:r w:rsidRPr="00AB3D13">
        <w:rPr>
          <w:rFonts w:eastAsia="Calibri"/>
          <w:sz w:val="28"/>
          <w:szCs w:val="28"/>
          <w:lang w:eastAsia="ar-SA" w:bidi="ar-SA"/>
        </w:rPr>
        <w:t>от 18 июля 2022 г.                                                                                   № 59-п</w:t>
      </w:r>
    </w:p>
    <w:p w:rsidR="00122C09" w:rsidRPr="00AB3D13" w:rsidRDefault="00122C09" w:rsidP="00122C09">
      <w:pPr>
        <w:widowControl/>
        <w:jc w:val="center"/>
        <w:rPr>
          <w:rFonts w:eastAsia="Calibri"/>
          <w:color w:val="333333"/>
          <w:sz w:val="28"/>
          <w:szCs w:val="28"/>
          <w:lang w:eastAsia="ar-SA" w:bidi="ar-SA"/>
        </w:rPr>
      </w:pPr>
    </w:p>
    <w:p w:rsidR="00122C09" w:rsidRPr="00AB3D13" w:rsidRDefault="00122C09" w:rsidP="00122C09">
      <w:pPr>
        <w:suppressAutoHyphens w:val="0"/>
        <w:ind w:right="3056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>О назначении пуб</w:t>
      </w:r>
      <w:r>
        <w:rPr>
          <w:sz w:val="28"/>
          <w:szCs w:val="28"/>
          <w:lang w:bidi="ar-SA"/>
        </w:rPr>
        <w:t xml:space="preserve">личных слушаний по рассмотрению </w:t>
      </w:r>
      <w:r w:rsidRPr="00AB3D13">
        <w:rPr>
          <w:sz w:val="28"/>
          <w:szCs w:val="28"/>
          <w:lang w:bidi="ar-SA"/>
        </w:rPr>
        <w:t>градостроительной документации   Образование земельных</w:t>
      </w:r>
      <w:r>
        <w:rPr>
          <w:sz w:val="28"/>
          <w:szCs w:val="28"/>
          <w:lang w:bidi="ar-SA"/>
        </w:rPr>
        <w:t xml:space="preserve">  </w:t>
      </w:r>
      <w:r w:rsidRPr="00AB3D13">
        <w:rPr>
          <w:sz w:val="28"/>
          <w:szCs w:val="28"/>
          <w:lang w:bidi="ar-SA"/>
        </w:rPr>
        <w:t>участков  для строительства  и эксплуатации  объекта:</w:t>
      </w:r>
      <w:r>
        <w:rPr>
          <w:sz w:val="28"/>
          <w:szCs w:val="28"/>
          <w:lang w:bidi="ar-SA"/>
        </w:rPr>
        <w:t xml:space="preserve"> </w:t>
      </w:r>
      <w:r w:rsidRPr="00AB3D13">
        <w:rPr>
          <w:sz w:val="28"/>
          <w:szCs w:val="28"/>
          <w:lang w:bidi="ar-SA"/>
        </w:rPr>
        <w:t>« Технологический  проезд  до кустовой площадки № 103 на Западно-</w:t>
      </w:r>
      <w:proofErr w:type="spellStart"/>
      <w:r w:rsidRPr="00AB3D13">
        <w:rPr>
          <w:sz w:val="28"/>
          <w:szCs w:val="28"/>
          <w:lang w:bidi="ar-SA"/>
        </w:rPr>
        <w:t>Усть</w:t>
      </w:r>
      <w:proofErr w:type="spellEnd"/>
      <w:r w:rsidRPr="00AB3D13">
        <w:rPr>
          <w:sz w:val="28"/>
          <w:szCs w:val="28"/>
          <w:lang w:bidi="ar-SA"/>
        </w:rPr>
        <w:t>-</w:t>
      </w:r>
      <w:proofErr w:type="spellStart"/>
      <w:r w:rsidRPr="00AB3D13">
        <w:rPr>
          <w:sz w:val="28"/>
          <w:szCs w:val="28"/>
          <w:lang w:bidi="ar-SA"/>
        </w:rPr>
        <w:t>Кутском</w:t>
      </w:r>
      <w:proofErr w:type="spellEnd"/>
      <w:r w:rsidRPr="00AB3D13">
        <w:rPr>
          <w:sz w:val="28"/>
          <w:szCs w:val="28"/>
          <w:lang w:bidi="ar-SA"/>
        </w:rPr>
        <w:t xml:space="preserve">  участке недр»</w:t>
      </w:r>
    </w:p>
    <w:p w:rsidR="00122C09" w:rsidRPr="00AB3D13" w:rsidRDefault="00122C09" w:rsidP="00122C09">
      <w:pPr>
        <w:suppressAutoHyphens w:val="0"/>
        <w:spacing w:after="300"/>
        <w:ind w:firstLine="660"/>
        <w:rPr>
          <w:sz w:val="28"/>
          <w:szCs w:val="28"/>
          <w:lang w:bidi="ar-SA"/>
        </w:rPr>
      </w:pPr>
    </w:p>
    <w:p w:rsidR="00122C09" w:rsidRPr="00AB3D13" w:rsidRDefault="00122C09" w:rsidP="00122C09">
      <w:pPr>
        <w:suppressAutoHyphens w:val="0"/>
        <w:spacing w:after="300"/>
        <w:ind w:firstLine="660"/>
        <w:jc w:val="both"/>
        <w:rPr>
          <w:sz w:val="28"/>
          <w:szCs w:val="28"/>
          <w:lang w:bidi="ar-SA"/>
        </w:rPr>
      </w:pPr>
      <w:proofErr w:type="gramStart"/>
      <w:r w:rsidRPr="00AB3D13">
        <w:rPr>
          <w:sz w:val="28"/>
          <w:szCs w:val="28"/>
          <w:lang w:bidi="ar-SA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 Градостроительного кодекса Российской Федерации, с Федеральным  законом от 06.10.2003 № 131-ФЗ «Об общих принципах организации местного самоуправления в Российской Федерации», Уставом Подымахинского сельского поселения, Постановлением Администрации Подымахинского сельского поселения от 05.07.2022 г.  № 55-п  «О принятии решения о</w:t>
      </w:r>
      <w:proofErr w:type="gramEnd"/>
      <w:r w:rsidRPr="00AB3D13">
        <w:rPr>
          <w:sz w:val="28"/>
          <w:szCs w:val="28"/>
          <w:lang w:bidi="ar-SA"/>
        </w:rPr>
        <w:t xml:space="preserve"> подготовке проекта межевания территории»</w:t>
      </w:r>
    </w:p>
    <w:p w:rsidR="00122C09" w:rsidRPr="00AB3D13" w:rsidRDefault="00122C09" w:rsidP="00122C09">
      <w:pPr>
        <w:suppressAutoHyphens w:val="0"/>
        <w:spacing w:after="300"/>
        <w:ind w:firstLine="660"/>
        <w:rPr>
          <w:sz w:val="26"/>
          <w:szCs w:val="26"/>
          <w:lang w:bidi="ar-SA"/>
        </w:rPr>
      </w:pPr>
      <w:r w:rsidRPr="00AB3D13">
        <w:rPr>
          <w:b/>
          <w:bCs/>
          <w:sz w:val="26"/>
          <w:szCs w:val="26"/>
          <w:lang w:bidi="ar-SA"/>
        </w:rPr>
        <w:t>ПОСТАНОВЛЯЮ:</w:t>
      </w:r>
    </w:p>
    <w:p w:rsidR="00122C09" w:rsidRPr="00AB3D13" w:rsidRDefault="00122C09" w:rsidP="00122C09">
      <w:pPr>
        <w:suppressAutoHyphens w:val="0"/>
        <w:ind w:right="282"/>
        <w:jc w:val="both"/>
        <w:rPr>
          <w:sz w:val="28"/>
          <w:szCs w:val="28"/>
          <w:lang w:bidi="ar-SA"/>
        </w:rPr>
      </w:pPr>
      <w:r w:rsidRPr="00AB3D13">
        <w:rPr>
          <w:sz w:val="26"/>
          <w:szCs w:val="26"/>
          <w:lang w:bidi="ar-SA"/>
        </w:rPr>
        <w:t>1</w:t>
      </w:r>
      <w:r w:rsidRPr="00AB3D13">
        <w:rPr>
          <w:sz w:val="28"/>
          <w:szCs w:val="28"/>
          <w:lang w:bidi="ar-SA"/>
        </w:rPr>
        <w:t>. Назначить проведение публичных слушаний по рассмотрению градостроительной документации</w:t>
      </w:r>
      <w:proofErr w:type="gramStart"/>
      <w:r w:rsidRPr="00AB3D13">
        <w:rPr>
          <w:sz w:val="26"/>
          <w:szCs w:val="26"/>
          <w:lang w:bidi="ar-SA"/>
        </w:rPr>
        <w:t xml:space="preserve"> :</w:t>
      </w:r>
      <w:proofErr w:type="gramEnd"/>
      <w:r w:rsidRPr="00AB3D13">
        <w:rPr>
          <w:sz w:val="26"/>
          <w:szCs w:val="26"/>
          <w:lang w:bidi="ar-SA"/>
        </w:rPr>
        <w:t xml:space="preserve"> </w:t>
      </w:r>
      <w:r w:rsidRPr="00AB3D13">
        <w:rPr>
          <w:sz w:val="28"/>
          <w:szCs w:val="28"/>
          <w:lang w:bidi="ar-SA"/>
        </w:rPr>
        <w:t>Образование земельных участков  для строительства  и эксплуатации  объекта: « Технологический  проезд  до кустовой площадки № 103 на Западно-</w:t>
      </w:r>
      <w:proofErr w:type="spellStart"/>
      <w:r w:rsidRPr="00AB3D13">
        <w:rPr>
          <w:sz w:val="28"/>
          <w:szCs w:val="28"/>
          <w:lang w:bidi="ar-SA"/>
        </w:rPr>
        <w:t>Усть</w:t>
      </w:r>
      <w:proofErr w:type="spellEnd"/>
      <w:r w:rsidRPr="00AB3D13">
        <w:rPr>
          <w:sz w:val="28"/>
          <w:szCs w:val="28"/>
          <w:lang w:bidi="ar-SA"/>
        </w:rPr>
        <w:t>-</w:t>
      </w:r>
      <w:proofErr w:type="spellStart"/>
      <w:r w:rsidRPr="00AB3D13">
        <w:rPr>
          <w:sz w:val="28"/>
          <w:szCs w:val="28"/>
          <w:lang w:bidi="ar-SA"/>
        </w:rPr>
        <w:t>Кутском</w:t>
      </w:r>
      <w:proofErr w:type="spellEnd"/>
      <w:r w:rsidRPr="00AB3D13">
        <w:rPr>
          <w:sz w:val="28"/>
          <w:szCs w:val="28"/>
          <w:lang w:bidi="ar-SA"/>
        </w:rPr>
        <w:t xml:space="preserve">  участке недр»</w:t>
      </w:r>
    </w:p>
    <w:p w:rsidR="00122C09" w:rsidRPr="00AB3D13" w:rsidRDefault="00122C09" w:rsidP="00122C09">
      <w:pPr>
        <w:suppressAutoHyphens w:val="0"/>
        <w:jc w:val="both"/>
        <w:rPr>
          <w:sz w:val="28"/>
          <w:szCs w:val="28"/>
          <w:lang w:bidi="ar-SA"/>
        </w:rPr>
      </w:pPr>
      <w:r w:rsidRPr="00AB3D13">
        <w:rPr>
          <w:sz w:val="26"/>
          <w:szCs w:val="26"/>
          <w:lang w:bidi="ar-SA"/>
        </w:rPr>
        <w:t xml:space="preserve"> </w:t>
      </w:r>
      <w:r w:rsidRPr="00AB3D13">
        <w:rPr>
          <w:sz w:val="28"/>
          <w:szCs w:val="28"/>
          <w:lang w:bidi="ar-SA"/>
        </w:rPr>
        <w:t xml:space="preserve">2.    Организатором публичных слушаний назначить комиссию по подготовке и проведению публичных слушаний в следующем составе: </w:t>
      </w:r>
      <w:proofErr w:type="spellStart"/>
      <w:r w:rsidRPr="00AB3D13">
        <w:rPr>
          <w:sz w:val="28"/>
          <w:szCs w:val="28"/>
          <w:lang w:bidi="ar-SA"/>
        </w:rPr>
        <w:t>Эпова</w:t>
      </w:r>
      <w:proofErr w:type="spellEnd"/>
      <w:r w:rsidRPr="00AB3D13">
        <w:rPr>
          <w:sz w:val="28"/>
          <w:szCs w:val="28"/>
          <w:lang w:bidi="ar-SA"/>
        </w:rPr>
        <w:t xml:space="preserve"> М.А. –ведущий специалист  Администрации Подымахинского  сельского поселения; Фролова А.М. – специалист администрации, Зырянова Т.В. -специалист администрации</w:t>
      </w:r>
      <w:proofErr w:type="gramStart"/>
      <w:r w:rsidRPr="00AB3D13">
        <w:rPr>
          <w:sz w:val="28"/>
          <w:szCs w:val="28"/>
          <w:lang w:bidi="ar-SA"/>
        </w:rPr>
        <w:t xml:space="preserve"> ,</w:t>
      </w:r>
      <w:proofErr w:type="gramEnd"/>
      <w:r w:rsidRPr="00AB3D13">
        <w:rPr>
          <w:sz w:val="28"/>
          <w:szCs w:val="28"/>
          <w:lang w:bidi="ar-SA"/>
        </w:rPr>
        <w:t xml:space="preserve"> Антипина И.И. –  инспектор по правовым вопросам  администрации; </w:t>
      </w:r>
    </w:p>
    <w:p w:rsidR="00122C09" w:rsidRPr="00AB3D13" w:rsidRDefault="00122C09" w:rsidP="00122C09">
      <w:pPr>
        <w:suppressAutoHyphens w:val="0"/>
        <w:jc w:val="both"/>
        <w:rPr>
          <w:sz w:val="28"/>
          <w:szCs w:val="28"/>
          <w:lang w:bidi="ar-SA"/>
        </w:rPr>
      </w:pPr>
      <w:r w:rsidRPr="00AB3D13">
        <w:rPr>
          <w:sz w:val="26"/>
          <w:szCs w:val="26"/>
          <w:lang w:bidi="ar-SA"/>
        </w:rPr>
        <w:t xml:space="preserve"> </w:t>
      </w:r>
      <w:r w:rsidRPr="00AB3D13">
        <w:rPr>
          <w:sz w:val="28"/>
          <w:szCs w:val="28"/>
          <w:lang w:bidi="ar-SA"/>
        </w:rPr>
        <w:t xml:space="preserve">3. Комиссии по подготовке и проведению публичных слушаний: </w:t>
      </w: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 xml:space="preserve">3.1. Организовать проведение публичных слушаний, указанных в пункте </w:t>
      </w:r>
      <w:r w:rsidRPr="00AB3D13">
        <w:rPr>
          <w:sz w:val="28"/>
          <w:szCs w:val="28"/>
          <w:lang w:bidi="ar-SA"/>
        </w:rPr>
        <w:lastRenderedPageBreak/>
        <w:t xml:space="preserve">1 настоящего Постановления </w:t>
      </w:r>
      <w:r w:rsidRPr="00AB3D13">
        <w:rPr>
          <w:b/>
          <w:bCs/>
          <w:sz w:val="28"/>
          <w:szCs w:val="28"/>
          <w:lang w:bidi="ar-SA"/>
        </w:rPr>
        <w:t>29 июля 2022</w:t>
      </w:r>
      <w:r w:rsidRPr="00AB3D13">
        <w:rPr>
          <w:sz w:val="28"/>
          <w:szCs w:val="28"/>
          <w:lang w:bidi="ar-SA"/>
        </w:rPr>
        <w:t xml:space="preserve"> г. в </w:t>
      </w:r>
      <w:r w:rsidRPr="00AB3D13">
        <w:rPr>
          <w:b/>
          <w:bCs/>
          <w:sz w:val="28"/>
          <w:szCs w:val="28"/>
          <w:lang w:bidi="ar-SA"/>
        </w:rPr>
        <w:t>16</w:t>
      </w:r>
      <w:r w:rsidRPr="00AB3D13">
        <w:rPr>
          <w:sz w:val="28"/>
          <w:szCs w:val="28"/>
          <w:lang w:bidi="ar-SA"/>
        </w:rPr>
        <w:t xml:space="preserve"> часов </w:t>
      </w:r>
      <w:r w:rsidRPr="00AB3D13">
        <w:rPr>
          <w:b/>
          <w:bCs/>
          <w:sz w:val="28"/>
          <w:szCs w:val="28"/>
          <w:lang w:bidi="ar-SA"/>
        </w:rPr>
        <w:t>00</w:t>
      </w:r>
      <w:r w:rsidRPr="00AB3D13">
        <w:rPr>
          <w:sz w:val="28"/>
          <w:szCs w:val="28"/>
          <w:lang w:bidi="ar-SA"/>
        </w:rPr>
        <w:t xml:space="preserve"> минут. Местом проведения публичных слушаний определить здание Администрации Подымахинского сельского поселения, расположенного по адресу: </w:t>
      </w:r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666775, п. Казарки </w:t>
      </w:r>
      <w:proofErr w:type="spellStart"/>
      <w:r w:rsidRPr="00AB3D13">
        <w:rPr>
          <w:color w:val="252525"/>
          <w:sz w:val="28"/>
          <w:szCs w:val="28"/>
          <w:shd w:val="clear" w:color="auto" w:fill="FFFFFF"/>
          <w:lang w:bidi="ar-SA"/>
        </w:rPr>
        <w:t>Усть-Кутского</w:t>
      </w:r>
      <w:proofErr w:type="spellEnd"/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  района</w:t>
      </w:r>
      <w:proofErr w:type="gramStart"/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 ,</w:t>
      </w:r>
      <w:proofErr w:type="gramEnd"/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 ул. Мира, 1.</w:t>
      </w:r>
      <w:r w:rsidRPr="00AB3D13">
        <w:rPr>
          <w:sz w:val="28"/>
          <w:szCs w:val="28"/>
          <w:lang w:bidi="ar-SA"/>
        </w:rPr>
        <w:t xml:space="preserve"> </w:t>
      </w: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>3.2. Обеспечить прием предложений и замечаний, касающиеся указанного вопроса, от физических, юридических и иных заинтересованных лиц до 29.07.2022 г. в здании</w:t>
      </w:r>
      <w:r w:rsidRPr="00AB3D13">
        <w:rPr>
          <w:sz w:val="26"/>
          <w:szCs w:val="26"/>
          <w:lang w:bidi="ar-SA"/>
        </w:rPr>
        <w:t xml:space="preserve"> </w:t>
      </w:r>
      <w:r w:rsidRPr="00AB3D13">
        <w:rPr>
          <w:sz w:val="28"/>
          <w:szCs w:val="28"/>
          <w:lang w:bidi="ar-SA"/>
        </w:rPr>
        <w:t xml:space="preserve">Администрации Подымахинского сельского поселения по адресу: </w:t>
      </w:r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666775, п. Казарки </w:t>
      </w:r>
      <w:proofErr w:type="spellStart"/>
      <w:r w:rsidRPr="00AB3D13">
        <w:rPr>
          <w:color w:val="252525"/>
          <w:sz w:val="28"/>
          <w:szCs w:val="28"/>
          <w:shd w:val="clear" w:color="auto" w:fill="FFFFFF"/>
          <w:lang w:bidi="ar-SA"/>
        </w:rPr>
        <w:t>Усть-Кутского</w:t>
      </w:r>
      <w:proofErr w:type="spellEnd"/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  района  Иркутской области, ул. Мира, 1.</w:t>
      </w:r>
      <w:r w:rsidRPr="00AB3D13">
        <w:rPr>
          <w:sz w:val="28"/>
          <w:szCs w:val="28"/>
          <w:lang w:bidi="ar-SA"/>
        </w:rPr>
        <w:t xml:space="preserve"> Режим работы: понедельник - пятница с 9.00 до 17.00 часов,  (перерыв с 13</w:t>
      </w:r>
      <w:r w:rsidRPr="00AB3D13">
        <w:rPr>
          <w:sz w:val="28"/>
          <w:szCs w:val="28"/>
          <w:vertAlign w:val="superscript"/>
          <w:lang w:bidi="ar-SA"/>
        </w:rPr>
        <w:t>00</w:t>
      </w:r>
      <w:r w:rsidRPr="00AB3D13">
        <w:rPr>
          <w:sz w:val="28"/>
          <w:szCs w:val="28"/>
          <w:lang w:bidi="ar-SA"/>
        </w:rPr>
        <w:t xml:space="preserve"> до 14</w:t>
      </w:r>
      <w:r w:rsidRPr="00AB3D13">
        <w:rPr>
          <w:sz w:val="28"/>
          <w:szCs w:val="28"/>
          <w:vertAlign w:val="superscript"/>
          <w:lang w:bidi="ar-SA"/>
        </w:rPr>
        <w:t>00</w:t>
      </w:r>
      <w:r w:rsidRPr="00AB3D13">
        <w:rPr>
          <w:sz w:val="28"/>
          <w:szCs w:val="28"/>
          <w:lang w:bidi="ar-SA"/>
        </w:rPr>
        <w:t xml:space="preserve"> часов), суббота, воскресенье - выходной. Экспозиция, содержащая  графические демонстрационные материалы находится в администрации Подымахинского сельского поселения, для ознакомления. </w:t>
      </w: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 xml:space="preserve">4. Уполномоченным органом на проведение публичных слушаний является Администрация Подымахинского сельского поселения, расположенная по адресу: </w:t>
      </w:r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666775, п. Казарки </w:t>
      </w:r>
      <w:proofErr w:type="spellStart"/>
      <w:r w:rsidRPr="00AB3D13">
        <w:rPr>
          <w:color w:val="252525"/>
          <w:sz w:val="28"/>
          <w:szCs w:val="28"/>
          <w:shd w:val="clear" w:color="auto" w:fill="FFFFFF"/>
          <w:lang w:bidi="ar-SA"/>
        </w:rPr>
        <w:t>Усть-Кутского</w:t>
      </w:r>
      <w:proofErr w:type="spellEnd"/>
      <w:r w:rsidRPr="00AB3D13">
        <w:rPr>
          <w:color w:val="252525"/>
          <w:sz w:val="28"/>
          <w:szCs w:val="28"/>
          <w:shd w:val="clear" w:color="auto" w:fill="FFFFFF"/>
          <w:lang w:bidi="ar-SA"/>
        </w:rPr>
        <w:t xml:space="preserve">  района  Иркутской области, ул. Мира,1</w:t>
      </w:r>
      <w:r w:rsidRPr="00AB3D13">
        <w:rPr>
          <w:sz w:val="28"/>
          <w:szCs w:val="28"/>
          <w:lang w:bidi="ar-SA"/>
        </w:rPr>
        <w:t xml:space="preserve">: </w:t>
      </w: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Подымахинского сельского поселения </w:t>
      </w:r>
      <w:proofErr w:type="spellStart"/>
      <w:r w:rsidRPr="00AB3D13">
        <w:rPr>
          <w:sz w:val="28"/>
          <w:szCs w:val="28"/>
          <w:lang w:bidi="ar-SA"/>
        </w:rPr>
        <w:t>Подымахино.рф</w:t>
      </w:r>
      <w:proofErr w:type="spellEnd"/>
      <w:r w:rsidRPr="00AB3D13">
        <w:rPr>
          <w:sz w:val="28"/>
          <w:szCs w:val="28"/>
          <w:lang w:bidi="ar-SA"/>
        </w:rPr>
        <w:t xml:space="preserve">. </w:t>
      </w: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>6. Настоящее Постановление вступает в силу после его официального опубликовани</w:t>
      </w:r>
      <w:proofErr w:type="gramStart"/>
      <w:r w:rsidRPr="00AB3D13">
        <w:rPr>
          <w:sz w:val="28"/>
          <w:szCs w:val="28"/>
          <w:lang w:bidi="ar-SA"/>
        </w:rPr>
        <w:t>я(</w:t>
      </w:r>
      <w:proofErr w:type="gramEnd"/>
      <w:r w:rsidRPr="00AB3D13">
        <w:rPr>
          <w:sz w:val="28"/>
          <w:szCs w:val="28"/>
          <w:lang w:bidi="ar-SA"/>
        </w:rPr>
        <w:t>обнародования).</w:t>
      </w: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>Глава администрации</w:t>
      </w:r>
    </w:p>
    <w:p w:rsidR="00122C09" w:rsidRPr="00AB3D13" w:rsidRDefault="00122C09" w:rsidP="00122C09">
      <w:pPr>
        <w:suppressAutoHyphens w:val="0"/>
        <w:ind w:firstLine="567"/>
        <w:jc w:val="both"/>
        <w:rPr>
          <w:sz w:val="28"/>
          <w:szCs w:val="28"/>
          <w:lang w:bidi="ar-SA"/>
        </w:rPr>
      </w:pPr>
      <w:r w:rsidRPr="00AB3D13">
        <w:rPr>
          <w:sz w:val="28"/>
          <w:szCs w:val="28"/>
          <w:lang w:bidi="ar-SA"/>
        </w:rPr>
        <w:t>Подымахинского сельского поселения                            Т.В.</w:t>
      </w:r>
      <w:r>
        <w:rPr>
          <w:sz w:val="28"/>
          <w:szCs w:val="28"/>
          <w:lang w:bidi="ar-SA"/>
        </w:rPr>
        <w:t xml:space="preserve"> </w:t>
      </w:r>
      <w:r w:rsidRPr="00AB3D13">
        <w:rPr>
          <w:sz w:val="28"/>
          <w:szCs w:val="28"/>
          <w:lang w:bidi="ar-SA"/>
        </w:rPr>
        <w:t>Пахомова</w:t>
      </w:r>
    </w:p>
    <w:p w:rsidR="00794465" w:rsidRPr="00122C09" w:rsidRDefault="00794465" w:rsidP="00122C09">
      <w:bookmarkStart w:id="0" w:name="_GoBack"/>
      <w:bookmarkEnd w:id="0"/>
    </w:p>
    <w:sectPr w:rsidR="00794465" w:rsidRPr="0012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D5"/>
    <w:rsid w:val="00122C09"/>
    <w:rsid w:val="00794465"/>
    <w:rsid w:val="00826FD5"/>
    <w:rsid w:val="00997DEA"/>
    <w:rsid w:val="00A7002F"/>
    <w:rsid w:val="00C50C3C"/>
    <w:rsid w:val="00C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9"/>
    <w:pPr>
      <w:widowControl w:val="0"/>
      <w:suppressAutoHyphens/>
    </w:pPr>
    <w:rPr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0C3C"/>
    <w:pPr>
      <w:keepNext/>
      <w:widowControl/>
      <w:suppressAutoHyphens w:val="0"/>
      <w:jc w:val="center"/>
      <w:outlineLvl w:val="0"/>
    </w:pPr>
    <w:rPr>
      <w:b/>
      <w:bCs/>
      <w:lang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widowControl/>
      <w:suppressAutoHyphens w:val="0"/>
      <w:jc w:val="center"/>
      <w:outlineLvl w:val="1"/>
    </w:pPr>
    <w:rPr>
      <w:sz w:val="32"/>
      <w:lang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widowControl/>
      <w:suppressAutoHyphens w:val="0"/>
      <w:outlineLvl w:val="2"/>
    </w:pPr>
    <w:rPr>
      <w:sz w:val="28"/>
      <w:lang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widowControl/>
      <w:suppressAutoHyphens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C50C3C"/>
    <w:pPr>
      <w:widowControl/>
      <w:suppressAutoHyphens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C50C3C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widowControl/>
      <w:suppressAutoHyphens w:val="0"/>
    </w:pPr>
    <w:rPr>
      <w:b/>
      <w:bCs/>
      <w:sz w:val="20"/>
      <w:szCs w:val="20"/>
      <w:lang w:bidi="ar-SA"/>
    </w:rPr>
  </w:style>
  <w:style w:type="paragraph" w:styleId="a4">
    <w:name w:val="Title"/>
    <w:basedOn w:val="a"/>
    <w:link w:val="a5"/>
    <w:qFormat/>
    <w:rsid w:val="00C50C3C"/>
    <w:pPr>
      <w:widowControl/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widowControl/>
      <w:suppressAutoHyphens w:val="0"/>
      <w:spacing w:after="60"/>
      <w:jc w:val="center"/>
      <w:outlineLvl w:val="1"/>
    </w:pPr>
    <w:rPr>
      <w:rFonts w:ascii="Arial" w:hAnsi="Arial" w:cs="Arial"/>
      <w:lang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7002F"/>
    <w:pPr>
      <w:widowControl/>
      <w:suppressAutoHyphens w:val="0"/>
    </w:pPr>
    <w:rPr>
      <w:rFonts w:ascii="Tahoma" w:hAnsi="Tahoma" w:cs="Tahoma"/>
      <w:sz w:val="16"/>
      <w:szCs w:val="16"/>
      <w:lang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700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9"/>
    <w:pPr>
      <w:widowControl w:val="0"/>
      <w:suppressAutoHyphens/>
    </w:pPr>
    <w:rPr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0C3C"/>
    <w:pPr>
      <w:keepNext/>
      <w:widowControl/>
      <w:suppressAutoHyphens w:val="0"/>
      <w:jc w:val="center"/>
      <w:outlineLvl w:val="0"/>
    </w:pPr>
    <w:rPr>
      <w:b/>
      <w:bCs/>
      <w:lang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widowControl/>
      <w:suppressAutoHyphens w:val="0"/>
      <w:jc w:val="center"/>
      <w:outlineLvl w:val="1"/>
    </w:pPr>
    <w:rPr>
      <w:sz w:val="32"/>
      <w:lang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widowControl/>
      <w:suppressAutoHyphens w:val="0"/>
      <w:outlineLvl w:val="2"/>
    </w:pPr>
    <w:rPr>
      <w:sz w:val="28"/>
      <w:lang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widowControl/>
      <w:suppressAutoHyphens w:val="0"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C50C3C"/>
    <w:pPr>
      <w:widowControl/>
      <w:suppressAutoHyphens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C50C3C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widowControl/>
      <w:suppressAutoHyphens w:val="0"/>
    </w:pPr>
    <w:rPr>
      <w:b/>
      <w:bCs/>
      <w:sz w:val="20"/>
      <w:szCs w:val="20"/>
      <w:lang w:bidi="ar-SA"/>
    </w:rPr>
  </w:style>
  <w:style w:type="paragraph" w:styleId="a4">
    <w:name w:val="Title"/>
    <w:basedOn w:val="a"/>
    <w:link w:val="a5"/>
    <w:qFormat/>
    <w:rsid w:val="00C50C3C"/>
    <w:pPr>
      <w:widowControl/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widowControl/>
      <w:suppressAutoHyphens w:val="0"/>
      <w:spacing w:after="60"/>
      <w:jc w:val="center"/>
      <w:outlineLvl w:val="1"/>
    </w:pPr>
    <w:rPr>
      <w:rFonts w:ascii="Arial" w:hAnsi="Arial" w:cs="Arial"/>
      <w:lang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7002F"/>
    <w:pPr>
      <w:widowControl/>
      <w:suppressAutoHyphens w:val="0"/>
    </w:pPr>
    <w:rPr>
      <w:rFonts w:ascii="Tahoma" w:hAnsi="Tahoma" w:cs="Tahoma"/>
      <w:sz w:val="16"/>
      <w:szCs w:val="16"/>
      <w:lang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700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2022-07-18T06:25:00Z</cp:lastPrinted>
  <dcterms:created xsi:type="dcterms:W3CDTF">2022-07-08T03:56:00Z</dcterms:created>
  <dcterms:modified xsi:type="dcterms:W3CDTF">2022-07-18T06:26:00Z</dcterms:modified>
</cp:coreProperties>
</file>